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23" w:rsidRPr="00D84D8E" w:rsidRDefault="00B54323" w:rsidP="00B54323">
      <w:pPr>
        <w:jc w:val="right"/>
        <w:rPr>
          <w:b/>
          <w:lang w:eastAsia="en-US"/>
        </w:rPr>
      </w:pPr>
      <w:r w:rsidRPr="00CA0746">
        <w:rPr>
          <w:b/>
          <w:lang w:eastAsia="en-US"/>
        </w:rPr>
        <w:t xml:space="preserve">Formularul nr. </w:t>
      </w:r>
      <w:r w:rsidR="005102C7">
        <w:rPr>
          <w:b/>
          <w:lang w:eastAsia="en-US"/>
        </w:rPr>
        <w:t>1</w:t>
      </w:r>
      <w:r w:rsidR="001F2AE8">
        <w:rPr>
          <w:b/>
          <w:lang w:eastAsia="en-US"/>
        </w:rPr>
        <w:t>0</w:t>
      </w:r>
    </w:p>
    <w:p w:rsidR="00B54323" w:rsidRDefault="00B54323" w:rsidP="00B54323">
      <w:pPr>
        <w:jc w:val="right"/>
        <w:rPr>
          <w:b/>
          <w:highlight w:val="yellow"/>
          <w:lang w:eastAsia="en-US"/>
        </w:rPr>
      </w:pPr>
    </w:p>
    <w:p w:rsidR="00B54323" w:rsidRPr="00D84D8E" w:rsidRDefault="00B54323" w:rsidP="00B54323">
      <w:pPr>
        <w:rPr>
          <w:bCs/>
          <w:i/>
        </w:rPr>
      </w:pPr>
      <w:r w:rsidRPr="00D84D8E">
        <w:rPr>
          <w:bCs/>
        </w:rPr>
        <w:t xml:space="preserve">Numele Ofertantului/Numele legal al Partenerilor în Asociere: </w:t>
      </w:r>
      <w:r w:rsidRPr="00D84D8E">
        <w:rPr>
          <w:bCs/>
          <w:i/>
          <w:color w:val="FF0000"/>
        </w:rPr>
        <w:t>[introduceți denumirea completă]</w:t>
      </w:r>
    </w:p>
    <w:p w:rsidR="00B54323" w:rsidRDefault="00B54323" w:rsidP="00B54323">
      <w:pPr>
        <w:shd w:val="clear" w:color="auto" w:fill="FFFFFF"/>
        <w:jc w:val="center"/>
        <w:rPr>
          <w:b/>
        </w:rPr>
      </w:pPr>
    </w:p>
    <w:p w:rsidR="00B54323" w:rsidRPr="00D84D8E" w:rsidRDefault="00B54323" w:rsidP="00B54323">
      <w:pPr>
        <w:shd w:val="clear" w:color="auto" w:fill="FFFFFF"/>
        <w:jc w:val="center"/>
        <w:rPr>
          <w:b/>
        </w:rPr>
      </w:pPr>
      <w:r w:rsidRPr="00D84D8E">
        <w:rPr>
          <w:b/>
        </w:rPr>
        <w:t xml:space="preserve">Formular de Ofertă financiară </w:t>
      </w:r>
    </w:p>
    <w:p w:rsidR="00B54323" w:rsidRDefault="00B54323" w:rsidP="00B54323">
      <w:pPr>
        <w:rPr>
          <w:spacing w:val="-2"/>
        </w:rPr>
      </w:pPr>
    </w:p>
    <w:p w:rsidR="00B54323" w:rsidRDefault="00B54323" w:rsidP="00B54323">
      <w:pPr>
        <w:rPr>
          <w:spacing w:val="-2"/>
        </w:rPr>
      </w:pPr>
    </w:p>
    <w:p w:rsidR="00B54323" w:rsidRPr="00D84D8E" w:rsidRDefault="00B54323" w:rsidP="00B54323">
      <w:pPr>
        <w:rPr>
          <w:i/>
          <w:spacing w:val="-2"/>
        </w:rPr>
      </w:pPr>
      <w:r w:rsidRPr="00D84D8E">
        <w:rPr>
          <w:spacing w:val="-2"/>
        </w:rPr>
        <w:t xml:space="preserve">Data: </w:t>
      </w:r>
      <w:r w:rsidRPr="00D84D8E">
        <w:rPr>
          <w:i/>
          <w:color w:val="FF0000"/>
          <w:spacing w:val="-2"/>
        </w:rPr>
        <w:t xml:space="preserve">[introduceți </w:t>
      </w:r>
      <w:r w:rsidRPr="00D84D8E">
        <w:rPr>
          <w:bCs/>
          <w:i/>
          <w:color w:val="FF0000"/>
        </w:rPr>
        <w:t>ziua, luna, anul</w:t>
      </w:r>
      <w:r w:rsidRPr="00D84D8E">
        <w:rPr>
          <w:i/>
          <w:color w:val="FF0000"/>
          <w:spacing w:val="-2"/>
        </w:rPr>
        <w:t>]</w:t>
      </w:r>
    </w:p>
    <w:p w:rsidR="00B54323" w:rsidRPr="00D84D8E" w:rsidRDefault="00B54323" w:rsidP="00B54323">
      <w:pPr>
        <w:rPr>
          <w:bCs/>
          <w:i/>
        </w:rPr>
      </w:pPr>
      <w:r w:rsidRPr="00D84D8E">
        <w:rPr>
          <w:bCs/>
        </w:rPr>
        <w:t xml:space="preserve">Anunț de participare: </w:t>
      </w:r>
      <w:r w:rsidRPr="00D84D8E">
        <w:rPr>
          <w:bCs/>
          <w:i/>
          <w:color w:val="FF0000"/>
        </w:rPr>
        <w:t>[introduceți numărul anunțului de participare]</w:t>
      </w:r>
    </w:p>
    <w:p w:rsidR="00B54323" w:rsidRPr="00D84D8E" w:rsidRDefault="00B54323" w:rsidP="00B54323">
      <w:pPr>
        <w:rPr>
          <w:bCs/>
          <w:i/>
          <w:iCs/>
        </w:rPr>
      </w:pPr>
      <w:r w:rsidRPr="00D84D8E">
        <w:rPr>
          <w:bCs/>
        </w:rPr>
        <w:t xml:space="preserve">Obiectul contractului: </w:t>
      </w:r>
      <w:r w:rsidRPr="00D84D8E">
        <w:rPr>
          <w:bCs/>
          <w:i/>
          <w:color w:val="FF0000"/>
        </w:rPr>
        <w:t>[introduceți obiectul contractului din anunțul de participare]</w:t>
      </w:r>
      <w:r w:rsidRPr="00D84D8E">
        <w:rPr>
          <w:bCs/>
          <w:i/>
        </w:rPr>
        <w:t xml:space="preserve"> </w:t>
      </w:r>
    </w:p>
    <w:p w:rsidR="00B54323" w:rsidRPr="00D84D8E" w:rsidRDefault="00B54323" w:rsidP="00B54323">
      <w:pPr>
        <w:pStyle w:val="Style11"/>
        <w:spacing w:line="240" w:lineRule="auto"/>
        <w:rPr>
          <w:b/>
          <w:bCs/>
          <w:lang w:val="ro-RO"/>
        </w:rPr>
      </w:pPr>
    </w:p>
    <w:p w:rsidR="00B54323" w:rsidRPr="00D84D8E" w:rsidRDefault="00B54323" w:rsidP="00B54323">
      <w:pPr>
        <w:pStyle w:val="Style11"/>
        <w:spacing w:line="240" w:lineRule="auto"/>
        <w:rPr>
          <w:b/>
          <w:bCs/>
          <w:iCs/>
          <w:lang w:val="ro-RO"/>
        </w:rPr>
      </w:pPr>
      <w:r w:rsidRPr="00D84D8E">
        <w:rPr>
          <w:b/>
          <w:bCs/>
          <w:lang w:val="ro-RO"/>
        </w:rPr>
        <w:t xml:space="preserve">Către: Autoritatea Contractantă </w:t>
      </w:r>
      <w:r w:rsidRPr="00D84D8E">
        <w:rPr>
          <w:bCs/>
          <w:i/>
          <w:color w:val="FF0000"/>
          <w:lang w:val="ro-RO"/>
        </w:rPr>
        <w:t>[a se introduce denumirea]</w:t>
      </w:r>
      <w:r w:rsidRPr="00D84D8E">
        <w:rPr>
          <w:b/>
          <w:bCs/>
          <w:color w:val="FF0000"/>
          <w:lang w:val="ro-RO"/>
        </w:rPr>
        <w:t xml:space="preserve"> </w:t>
      </w:r>
      <w:r w:rsidRPr="00D84D8E">
        <w:rPr>
          <w:b/>
          <w:bCs/>
          <w:lang w:val="ro-RO"/>
        </w:rPr>
        <w:t xml:space="preserve"> </w:t>
      </w:r>
    </w:p>
    <w:p w:rsidR="00B54323" w:rsidRPr="00D84D8E" w:rsidRDefault="00B54323" w:rsidP="00B54323">
      <w:pPr>
        <w:jc w:val="both"/>
      </w:pPr>
    </w:p>
    <w:p w:rsidR="00B54323" w:rsidRPr="00D84D8E" w:rsidRDefault="00B54323" w:rsidP="00B54323">
      <w:pPr>
        <w:jc w:val="both"/>
      </w:pPr>
      <w:r w:rsidRPr="00D84D8E">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B54323" w:rsidRPr="00D84D8E" w:rsidRDefault="00B54323" w:rsidP="00B54323">
      <w:pPr>
        <w:jc w:val="both"/>
      </w:pPr>
    </w:p>
    <w:p w:rsidR="00B54323" w:rsidRPr="00D84D8E" w:rsidRDefault="00B54323" w:rsidP="00B54323">
      <w:pPr>
        <w:jc w:val="both"/>
      </w:pPr>
      <w:r w:rsidRPr="00D84D8E">
        <w:t>În concordanță cu Propunerea noastră Tehnică și Financiară  și pe baza informațiilor furnizate de Autoritatea Contractantă până la momentul depunerii Ofertei:</w:t>
      </w:r>
    </w:p>
    <w:p w:rsidR="00B54323" w:rsidRPr="00D84D8E" w:rsidRDefault="00B54323" w:rsidP="00C02FCA">
      <w:pPr>
        <w:pStyle w:val="ListParagraph1"/>
        <w:numPr>
          <w:ilvl w:val="0"/>
          <w:numId w:val="2"/>
        </w:numPr>
        <w:suppressAutoHyphens w:val="0"/>
        <w:contextualSpacing/>
        <w:jc w:val="both"/>
        <w:rPr>
          <w:rFonts w:cs="Times New Roman"/>
          <w:spacing w:val="-2"/>
          <w:lang w:val="ro-RO"/>
        </w:rPr>
      </w:pPr>
      <w:r w:rsidRPr="00D84D8E">
        <w:rPr>
          <w:rFonts w:cs="Times New Roman"/>
          <w:lang w:val="ro-RO"/>
        </w:rPr>
        <w:t xml:space="preserve">ofertăm prețul total de ______ </w:t>
      </w:r>
      <w:r w:rsidRPr="00D84D8E">
        <w:rPr>
          <w:rFonts w:cs="Times New Roman"/>
          <w:bCs/>
          <w:i/>
          <w:iCs/>
          <w:lang w:val="ro-RO"/>
        </w:rPr>
        <w:t>[</w:t>
      </w:r>
      <w:r w:rsidR="009B7788">
        <w:rPr>
          <w:rFonts w:cs="Times New Roman"/>
          <w:bCs/>
          <w:i/>
          <w:iCs/>
          <w:lang w:val="ro-RO"/>
        </w:rPr>
        <w:t>LEI</w:t>
      </w:r>
      <w:r w:rsidRPr="00D84D8E">
        <w:rPr>
          <w:rFonts w:cs="Times New Roman"/>
          <w:bCs/>
          <w:i/>
          <w:iCs/>
          <w:lang w:val="ro-RO"/>
        </w:rPr>
        <w:t xml:space="preserve">] </w:t>
      </w:r>
      <w:r w:rsidRPr="00D84D8E">
        <w:rPr>
          <w:rFonts w:cs="Times New Roman"/>
          <w:bCs/>
          <w:i/>
          <w:iCs/>
          <w:color w:val="FF0000"/>
          <w:lang w:val="ro-RO"/>
        </w:rPr>
        <w:t>[introduceți suma în cifre și litere din Propunerea Financiară]</w:t>
      </w:r>
      <w:r w:rsidRPr="00D84D8E">
        <w:rPr>
          <w:rFonts w:cs="Times New Roman"/>
          <w:bCs/>
          <w:i/>
          <w:iCs/>
          <w:lang w:val="ro-RO"/>
        </w:rPr>
        <w:t>,</w:t>
      </w:r>
      <w:r w:rsidRPr="00D84D8E">
        <w:rPr>
          <w:rFonts w:cs="Times New Roman"/>
          <w:lang w:val="ro-RO"/>
        </w:rPr>
        <w:t xml:space="preserve"> fără TVA, la care se adaugă TVA de ______</w:t>
      </w:r>
      <w:r w:rsidRPr="00D84D8E">
        <w:rPr>
          <w:rFonts w:cs="Times New Roman"/>
          <w:bCs/>
          <w:i/>
          <w:iCs/>
          <w:lang w:val="ro-RO"/>
        </w:rPr>
        <w:t xml:space="preserve"> </w:t>
      </w:r>
      <w:r w:rsidRPr="00D84D8E">
        <w:rPr>
          <w:rFonts w:cs="Times New Roman"/>
          <w:bCs/>
          <w:i/>
          <w:iCs/>
          <w:color w:val="FF0000"/>
          <w:lang w:val="ro-RO"/>
        </w:rPr>
        <w:t>[introduceți suma în cifre și litere]</w:t>
      </w:r>
      <w:r w:rsidRPr="00D84D8E">
        <w:rPr>
          <w:rFonts w:cs="Times New Roman"/>
          <w:bCs/>
          <w:i/>
          <w:iCs/>
          <w:lang w:val="ro-RO"/>
        </w:rPr>
        <w:t>,</w:t>
      </w:r>
      <w:r w:rsidRPr="00D84D8E">
        <w:rPr>
          <w:rFonts w:cs="Times New Roman"/>
          <w:lang w:val="ro-RO"/>
        </w:rPr>
        <w:t xml:space="preserve"> </w:t>
      </w:r>
      <w:r w:rsidR="00307CAC">
        <w:rPr>
          <w:rFonts w:cs="Times New Roman"/>
          <w:lang w:val="ro-RO"/>
        </w:rPr>
        <w:t>potrivit anexe</w:t>
      </w:r>
      <w:r w:rsidR="0062285B">
        <w:rPr>
          <w:rFonts w:cs="Times New Roman"/>
          <w:lang w:val="ro-RO"/>
        </w:rPr>
        <w:t>i</w:t>
      </w:r>
      <w:r w:rsidR="00307CAC">
        <w:rPr>
          <w:rFonts w:cs="Times New Roman"/>
          <w:lang w:val="ro-RO"/>
        </w:rPr>
        <w:t xml:space="preserve"> </w:t>
      </w:r>
      <w:r w:rsidR="00C02FCA" w:rsidRPr="00C02FCA">
        <w:rPr>
          <w:rFonts w:cs="Times New Roman"/>
          <w:lang w:val="ro-RO"/>
        </w:rPr>
        <w:t xml:space="preserve">– </w:t>
      </w:r>
      <w:r w:rsidR="00C02FCA" w:rsidRPr="00C02FCA">
        <w:rPr>
          <w:rFonts w:cs="Times New Roman"/>
          <w:b/>
          <w:lang w:val="ro-RO"/>
        </w:rPr>
        <w:t xml:space="preserve">Centralizator Financiar </w:t>
      </w:r>
    </w:p>
    <w:p w:rsidR="00B54323" w:rsidRPr="00D84D8E" w:rsidRDefault="00B54323" w:rsidP="00B54323">
      <w:pPr>
        <w:tabs>
          <w:tab w:val="num" w:pos="0"/>
          <w:tab w:val="left" w:pos="540"/>
        </w:tabs>
        <w:jc w:val="both"/>
      </w:pPr>
      <w:r w:rsidRPr="00D84D8E">
        <w:t>Subsemnatul/a, prin semnarea acestei Oferte declar că:</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 xml:space="preserve">am examinat conținutul Documentației de Atribuire, inclusiv eratele și clarificările ulterioare </w:t>
      </w:r>
      <w:r w:rsidRPr="00D84D8E">
        <w:rPr>
          <w:i/>
        </w:rPr>
        <w:t>(dacă e cazul)</w:t>
      </w:r>
      <w:r w:rsidRPr="00B17A6F">
        <w:rPr>
          <w:i/>
        </w:rPr>
        <w:t>,</w:t>
      </w:r>
      <w:r w:rsidRPr="00D84D8E">
        <w:rPr>
          <w:i/>
        </w:rPr>
        <w:t xml:space="preserve"> </w:t>
      </w:r>
      <w:r w:rsidRPr="00D84D8E">
        <w:t xml:space="preserve">comunicate până la data depunerii Ofertelor pentru </w:t>
      </w:r>
      <w:r w:rsidRPr="00D84D8E">
        <w:rPr>
          <w:i/>
          <w:color w:val="FF0000"/>
        </w:rPr>
        <w:t>[introduceți numărul procedurii de atribuire]</w:t>
      </w:r>
      <w:r w:rsidRPr="00D84D8E">
        <w:t xml:space="preserve"> și răspunsurile la solicitările de clarificări publicate de Autoritatea Contractantă ce reprezintă documentele achiziției comunicate de Autoritatea Contractantă în legătură cu procedura la care depunem Oferta;</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după ce am examinat cu atenție documentele achiziției și avem o înțelegere completă asupra acestora ne declarăm mulțumiți de calitatea, cantitatea și gradul de detaliere a acestor documente;</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documentele achiziției au fost suficiente și adecvate pentru pregătirea unei Oferte exacte și Oferta noastră a fost pregătită luând în considerare toate acestea;</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B54323" w:rsidRPr="00D84D8E" w:rsidRDefault="00B54323" w:rsidP="00B54323">
      <w:pPr>
        <w:widowControl w:val="0"/>
        <w:numPr>
          <w:ilvl w:val="1"/>
          <w:numId w:val="1"/>
        </w:numPr>
        <w:tabs>
          <w:tab w:val="clear" w:pos="1548"/>
        </w:tabs>
        <w:autoSpaceDE w:val="0"/>
        <w:autoSpaceDN w:val="0"/>
        <w:ind w:left="709" w:hanging="349"/>
        <w:jc w:val="both"/>
      </w:pPr>
      <w:r w:rsidRPr="00D84D8E">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B54323" w:rsidRDefault="00B54323" w:rsidP="00B54323">
      <w:pPr>
        <w:widowControl w:val="0"/>
        <w:numPr>
          <w:ilvl w:val="1"/>
          <w:numId w:val="1"/>
        </w:numPr>
        <w:tabs>
          <w:tab w:val="clear" w:pos="1548"/>
        </w:tabs>
        <w:autoSpaceDE w:val="0"/>
        <w:autoSpaceDN w:val="0"/>
        <w:ind w:left="709" w:hanging="349"/>
        <w:jc w:val="both"/>
        <w:rPr>
          <w:color w:val="FF0000"/>
        </w:rPr>
      </w:pPr>
      <w:r w:rsidRPr="00AD06A7">
        <w:t xml:space="preserve">am </w:t>
      </w:r>
      <w:r w:rsidRPr="00D84D8E">
        <w:t>citit, am înțeles pe deplin, acceptăm și suntem de acord cu aplicarea indicatorilor de performanță incluși în Contract ca bază pentru emiterea documentelor constatatoare, finalizarea activităților și obținerea rezultatelor</w:t>
      </w:r>
      <w:r w:rsidRPr="00D84D8E">
        <w:rPr>
          <w:color w:val="FF0000"/>
        </w:rPr>
        <w:t>.</w:t>
      </w:r>
    </w:p>
    <w:p w:rsidR="00FF3AFC" w:rsidRPr="00FF3AFC" w:rsidRDefault="00FF3AFC" w:rsidP="00FF3AFC">
      <w:pPr>
        <w:widowControl w:val="0"/>
        <w:numPr>
          <w:ilvl w:val="1"/>
          <w:numId w:val="1"/>
        </w:numPr>
        <w:tabs>
          <w:tab w:val="clear" w:pos="1548"/>
          <w:tab w:val="num" w:pos="709"/>
        </w:tabs>
        <w:autoSpaceDE w:val="0"/>
        <w:autoSpaceDN w:val="0"/>
        <w:ind w:left="709" w:hanging="425"/>
        <w:jc w:val="both"/>
      </w:pPr>
      <w:r w:rsidRPr="00FF3AFC">
        <w:t xml:space="preserve">Dacă oferta noastră va fi desemnată câștigătoare, noi vom asigura o garanţie de bună execuţie de </w:t>
      </w:r>
      <w:r w:rsidRPr="00C51756">
        <w:t>10% din prețul contractului fără TVA, aşa cum este stipulat în cadrul contractului de achiziție publică.</w:t>
      </w:r>
    </w:p>
    <w:p w:rsidR="00B54323" w:rsidRPr="00D84D8E" w:rsidRDefault="00B54323" w:rsidP="00B54323">
      <w:pPr>
        <w:jc w:val="both"/>
      </w:pPr>
    </w:p>
    <w:p w:rsidR="00B54323" w:rsidRPr="00D84D8E" w:rsidRDefault="00B54323" w:rsidP="00B54323">
      <w:pPr>
        <w:jc w:val="both"/>
      </w:pPr>
      <w:r w:rsidRPr="00D84D8E">
        <w:t>Suntem de acord ca Oferta noastră să rămână valabilă pentru o perioad</w:t>
      </w:r>
      <w:r w:rsidR="006757A3">
        <w:t>ă</w:t>
      </w:r>
      <w:r w:rsidRPr="00D84D8E">
        <w:t xml:space="preserve"> de ________ </w:t>
      </w:r>
      <w:r w:rsidRPr="00D84D8E">
        <w:rPr>
          <w:i/>
          <w:color w:val="FF0000"/>
        </w:rPr>
        <w:t>[introduceți numărul]</w:t>
      </w:r>
      <w:r w:rsidRPr="00D84D8E">
        <w:t xml:space="preserve"> </w:t>
      </w:r>
      <w:r w:rsidR="00906630">
        <w:t>luni</w:t>
      </w:r>
      <w:r w:rsidRPr="00D84D8E">
        <w:t xml:space="preserve"> de la data depunerii Ofertelor</w:t>
      </w:r>
      <w:r w:rsidR="0059525C">
        <w:t>, respectiv până la data de ________________</w:t>
      </w:r>
      <w:r w:rsidRPr="00D84D8E">
        <w:t xml:space="preserve"> </w:t>
      </w:r>
      <w:r w:rsidR="0059525C" w:rsidRPr="00D84D8E">
        <w:rPr>
          <w:i/>
          <w:color w:val="FF0000"/>
        </w:rPr>
        <w:t xml:space="preserve">[introduceți </w:t>
      </w:r>
      <w:r w:rsidR="0059525C">
        <w:rPr>
          <w:i/>
          <w:color w:val="FF0000"/>
        </w:rPr>
        <w:t>data</w:t>
      </w:r>
      <w:r w:rsidR="0059525C" w:rsidRPr="00D84D8E">
        <w:rPr>
          <w:i/>
          <w:color w:val="FF0000"/>
        </w:rPr>
        <w:t>]</w:t>
      </w:r>
      <w:r w:rsidR="0059525C">
        <w:rPr>
          <w:i/>
          <w:color w:val="FF0000"/>
        </w:rPr>
        <w:t xml:space="preserve"> </w:t>
      </w:r>
      <w:r w:rsidRPr="00D84D8E">
        <w:t xml:space="preserve">și că transmiterea acestei Oferte ne va ține răspunzători. Suntem de acord că aceasta poate fi acceptată în orice moment înainte de expirarea perioadei menționate. </w:t>
      </w:r>
    </w:p>
    <w:p w:rsidR="00B54323" w:rsidRPr="00D84D8E" w:rsidRDefault="00B54323" w:rsidP="00B54323">
      <w:pPr>
        <w:pStyle w:val="ListParagraph1"/>
        <w:rPr>
          <w:rFonts w:cs="Times New Roman"/>
          <w:lang w:val="ro-RO"/>
        </w:rPr>
      </w:pPr>
    </w:p>
    <w:p w:rsidR="00B54323" w:rsidRPr="00D84D8E" w:rsidRDefault="00B54323" w:rsidP="00B54323">
      <w:pPr>
        <w:jc w:val="both"/>
      </w:pPr>
      <w:r w:rsidRPr="00D84D8E">
        <w:t xml:space="preserve">Subsemnatul/ții, în calitate de reprezentant al Ofertantului </w:t>
      </w:r>
      <w:r w:rsidRPr="00D84D8E">
        <w:rPr>
          <w:bCs/>
          <w:i/>
          <w:color w:val="FF0000"/>
        </w:rPr>
        <w:t>[introduceți denumirea completă]</w:t>
      </w:r>
      <w:r w:rsidRPr="00D84D8E">
        <w:rPr>
          <w:bCs/>
          <w:i/>
        </w:rPr>
        <w:t xml:space="preserve"> </w:t>
      </w:r>
      <w:r w:rsidRPr="00D84D8E">
        <w:t>în această procedură declar că:</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nu am făcut și nu vom face nicio încercare de a induce în eroare alți operatori economici pentru a depune sau nu o Ofertă cu scopul de a distorsiona competiția</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 xml:space="preserve">noi, împreună cu subcontractanții </w:t>
      </w:r>
      <w:r w:rsidRPr="00D84D8E">
        <w:rPr>
          <w:rFonts w:cs="Times New Roman"/>
          <w:bCs/>
          <w:i/>
          <w:color w:val="FF0000"/>
          <w:lang w:val="ro-RO"/>
        </w:rPr>
        <w:t>[introduceți, dacă este aplicabil, denumirea completă a subcontractanților pentru care a fost prezentat DUAE și ale căror capacități au fost utilizate pentru îndeplinirea criteriilor de calificare]</w:t>
      </w:r>
      <w:r w:rsidRPr="00D84D8E">
        <w:rPr>
          <w:rFonts w:cs="Times New Roman"/>
          <w:lang w:val="ro-RO"/>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D84D8E">
        <w:rPr>
          <w:rFonts w:cs="Times New Roman"/>
          <w:b/>
          <w:lang w:val="ro-RO"/>
        </w:rPr>
        <w:t xml:space="preserve"> </w:t>
      </w:r>
      <w:r w:rsidRPr="00D84D8E">
        <w:rPr>
          <w:rFonts w:cs="Times New Roman"/>
          <w:lang w:val="ro-RO"/>
        </w:rPr>
        <w:t>efectele lor juridice.</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 xml:space="preserve">până la încheierea şi semnarea contractului de achiziţie publică de furnizare această Ofertă, împreună cu comunicarea transmisă de Autoritatea Contractantă </w:t>
      </w:r>
      <w:r w:rsidRPr="00D84D8E">
        <w:rPr>
          <w:rFonts w:cs="Times New Roman"/>
          <w:i/>
          <w:color w:val="FF0000"/>
          <w:lang w:val="ro-RO"/>
        </w:rPr>
        <w:t>[introduceți denumirea Autorității Contractante]</w:t>
      </w:r>
      <w:r w:rsidRPr="00D84D8E">
        <w:rPr>
          <w:rFonts w:cs="Times New Roman"/>
          <w:lang w:val="ro-RO"/>
        </w:rPr>
        <w:t>, prin care Oferta noastră este stabilită câştigătoare, vor constitui un angajament ferm pentru noi.</w:t>
      </w:r>
    </w:p>
    <w:p w:rsidR="00B54323" w:rsidRPr="00D84D8E"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 xml:space="preserve">Înțelegem că Autoritatea Contractantă </w:t>
      </w:r>
    </w:p>
    <w:p w:rsidR="00B54323" w:rsidRPr="00D84D8E" w:rsidRDefault="00B54323" w:rsidP="00B54323">
      <w:pPr>
        <w:pStyle w:val="ListParagraph1"/>
        <w:numPr>
          <w:ilvl w:val="1"/>
          <w:numId w:val="3"/>
        </w:numPr>
        <w:suppressAutoHyphens w:val="0"/>
        <w:contextualSpacing/>
        <w:jc w:val="both"/>
        <w:rPr>
          <w:rFonts w:cs="Times New Roman"/>
          <w:lang w:val="ro-RO"/>
        </w:rPr>
      </w:pPr>
      <w:r w:rsidRPr="00D84D8E">
        <w:rPr>
          <w:rFonts w:cs="Times New Roman"/>
          <w:lang w:val="ro-RO"/>
        </w:rPr>
        <w:t>nu este obligată să continue această procedură de atribuire și că își rezervă dreptul de a anula procedura de licitație deschisă în orice moment ca urmare a întrunirii condițiilor stabilite la art. 212 și 213 din Legea nr. 98/2016.</w:t>
      </w:r>
    </w:p>
    <w:p w:rsidR="00B54323" w:rsidRPr="00D84D8E" w:rsidRDefault="00B54323" w:rsidP="00B54323">
      <w:pPr>
        <w:pStyle w:val="ListParagraph1"/>
        <w:numPr>
          <w:ilvl w:val="1"/>
          <w:numId w:val="3"/>
        </w:numPr>
        <w:suppressAutoHyphens w:val="0"/>
        <w:contextualSpacing/>
        <w:jc w:val="both"/>
        <w:rPr>
          <w:rFonts w:cs="Times New Roman"/>
          <w:lang w:val="ro-RO"/>
        </w:rPr>
      </w:pPr>
      <w:r w:rsidRPr="00D84D8E">
        <w:rPr>
          <w:rFonts w:cs="Times New Roman"/>
          <w:lang w:val="ro-RO"/>
        </w:rPr>
        <w:t>nu este obligată să accepte Oferta cu cel mai scăzut preț sau orice altă Ofertă pe care o poate primi.</w:t>
      </w:r>
    </w:p>
    <w:p w:rsidR="00B54323" w:rsidRPr="00D84D8E" w:rsidRDefault="00B54323" w:rsidP="00B54323">
      <w:pPr>
        <w:pStyle w:val="ListParagraph1"/>
        <w:numPr>
          <w:ilvl w:val="1"/>
          <w:numId w:val="3"/>
        </w:numPr>
        <w:suppressAutoHyphens w:val="0"/>
        <w:contextualSpacing/>
        <w:jc w:val="both"/>
        <w:rPr>
          <w:rFonts w:cs="Times New Roman"/>
          <w:lang w:val="ro-RO"/>
        </w:rPr>
      </w:pPr>
      <w:r w:rsidRPr="00D84D8E">
        <w:rPr>
          <w:rFonts w:cs="Times New Roman"/>
          <w:lang w:val="ro-RO"/>
        </w:rPr>
        <w:t>în niciun caz nu va fi răspunzătoare pentru eventuale prejudicii determinate de situațiile menționate anterior si garantăm că nu vom ține Autoritatea Contractantă răspunzătoare într-o astfel de situație.</w:t>
      </w:r>
    </w:p>
    <w:p w:rsidR="00B54323"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FF3AFC" w:rsidRDefault="00FF3AFC" w:rsidP="00FF3AFC">
      <w:pPr>
        <w:pStyle w:val="ListParagraph1"/>
        <w:numPr>
          <w:ilvl w:val="0"/>
          <w:numId w:val="3"/>
        </w:numPr>
        <w:suppressAutoHyphens w:val="0"/>
        <w:contextualSpacing/>
        <w:jc w:val="both"/>
        <w:rPr>
          <w:rFonts w:cs="Times New Roman"/>
          <w:lang w:val="ro-RO"/>
        </w:rPr>
      </w:pPr>
      <w:r w:rsidRPr="00FF3AFC">
        <w:rPr>
          <w:rFonts w:cs="Times New Roman"/>
          <w:lang w:val="ro-RO"/>
        </w:rPr>
        <w:t>Cunoaștem faptul că membrii asocierii au răspundere solidară și individuală față de autoritatea contractantă în privința participării atât în procedura de atribuire cât şi ulterior semnarii contractului.</w:t>
      </w:r>
    </w:p>
    <w:p w:rsidR="00FF3AFC" w:rsidRDefault="00FF3AFC" w:rsidP="00FF3AFC">
      <w:pPr>
        <w:pStyle w:val="ListParagraph1"/>
        <w:numPr>
          <w:ilvl w:val="0"/>
          <w:numId w:val="3"/>
        </w:numPr>
        <w:suppressAutoHyphens w:val="0"/>
        <w:contextualSpacing/>
        <w:jc w:val="both"/>
        <w:rPr>
          <w:rFonts w:cs="Times New Roman"/>
          <w:lang w:val="ro-RO"/>
        </w:rPr>
      </w:pPr>
      <w:r w:rsidRPr="00FF3AFC">
        <w:rPr>
          <w:rFonts w:cs="Times New Roman"/>
          <w:lang w:val="ro-RO"/>
        </w:rPr>
        <w:t>Vom informa imediat Autoritatea Contractantă, dacă va apărea vreo modificare în situațiile de mai sus, la orice moment în timpul procedurii de atribuire.</w:t>
      </w:r>
    </w:p>
    <w:p w:rsidR="00FF3AFC" w:rsidRPr="00D84D8E" w:rsidRDefault="00FF3AFC" w:rsidP="00FF3AFC">
      <w:pPr>
        <w:pStyle w:val="ListParagraph1"/>
        <w:numPr>
          <w:ilvl w:val="0"/>
          <w:numId w:val="3"/>
        </w:numPr>
        <w:suppressAutoHyphens w:val="0"/>
        <w:contextualSpacing/>
        <w:jc w:val="both"/>
        <w:rPr>
          <w:rFonts w:cs="Times New Roman"/>
          <w:lang w:val="ro-RO"/>
        </w:rPr>
      </w:pPr>
      <w:r w:rsidRPr="00FF3AFC">
        <w:rPr>
          <w:rFonts w:cs="Times New Roman"/>
          <w:lang w:val="ro-RO"/>
        </w:rPr>
        <w:t>Ințelegem că toate costurile privind constituirea Garanției de Participare cele privind eventualele prelungiri ulterioare ale Garantiei de Participare și transmiterea acesteia, precum și toate costurile legate de elaborarea și depunerea ofertei vor fi suportate de noi și nu vom solicita vreodată Autorității Contractantă rambursarea acestora.</w:t>
      </w:r>
    </w:p>
    <w:p w:rsidR="00B54323" w:rsidRDefault="00B54323" w:rsidP="00B54323">
      <w:pPr>
        <w:pStyle w:val="ListParagraph1"/>
        <w:numPr>
          <w:ilvl w:val="0"/>
          <w:numId w:val="3"/>
        </w:numPr>
        <w:suppressAutoHyphens w:val="0"/>
        <w:contextualSpacing/>
        <w:jc w:val="both"/>
        <w:rPr>
          <w:rFonts w:cs="Times New Roman"/>
          <w:lang w:val="ro-RO"/>
        </w:rPr>
      </w:pPr>
      <w:r w:rsidRPr="00D84D8E">
        <w:rPr>
          <w:rFonts w:cs="Times New Roman"/>
          <w:lang w:val="ro-RO"/>
        </w:rPr>
        <w:t xml:space="preserve">Văzând prevederile art. 57 alin. (1), art. 217 alin. (5) și alin. (6) din Legea nr. 98/2016, art. 123 alin. (1) din HG nr. 395/2016 și art. 19 alin. (1) și alin. (3) din Legea nr. 101/2016 precizăm că părțile/informațiile din Propunerea Tehnică și din Propunerea Financiară prezentate mai jos </w:t>
      </w:r>
      <w:r w:rsidRPr="00D84D8E">
        <w:rPr>
          <w:rFonts w:cs="Times New Roman"/>
          <w:lang w:val="ro-RO"/>
        </w:rPr>
        <w:lastRenderedPageBreak/>
        <w:t>au caracter confidențial pentru a nu prejudicia interesele noastre legitime în ceea ce priveşte secretul comercial şi dreptul de proprietate intelectuală:</w:t>
      </w:r>
    </w:p>
    <w:p w:rsidR="00305A12" w:rsidRPr="00D84D8E" w:rsidRDefault="00305A12" w:rsidP="00305A12">
      <w:pPr>
        <w:pStyle w:val="ListParagraph1"/>
        <w:suppressAutoHyphens w:val="0"/>
        <w:ind w:left="785"/>
        <w:contextualSpacing/>
        <w:jc w:val="both"/>
        <w:rPr>
          <w:rFonts w:cs="Times New Roman"/>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Nr. Crt. </w:t>
            </w:r>
          </w:p>
        </w:tc>
        <w:tc>
          <w:tcPr>
            <w:tcW w:w="7053" w:type="dxa"/>
            <w:shd w:val="clear" w:color="auto" w:fill="auto"/>
          </w:tcPr>
          <w:p w:rsidR="00B54323" w:rsidRPr="00D84D8E" w:rsidRDefault="00B54323" w:rsidP="004C1EB7">
            <w:pPr>
              <w:numPr>
                <w:ilvl w:val="1"/>
                <w:numId w:val="0"/>
              </w:numPr>
              <w:tabs>
                <w:tab w:val="num" w:pos="360"/>
              </w:tabs>
              <w:jc w:val="center"/>
            </w:pPr>
            <w:r w:rsidRPr="00D84D8E">
              <w:t>Referința din Propunerea Tehnică sau Propunerea Financiară</w:t>
            </w:r>
          </w:p>
          <w:p w:rsidR="00B54323" w:rsidRPr="00D84D8E" w:rsidRDefault="00B54323" w:rsidP="004C1EB7">
            <w:pPr>
              <w:numPr>
                <w:ilvl w:val="1"/>
                <w:numId w:val="0"/>
              </w:numPr>
              <w:tabs>
                <w:tab w:val="num" w:pos="360"/>
              </w:tabs>
              <w:jc w:val="center"/>
            </w:pPr>
            <w:r w:rsidRPr="00C52AF4">
              <w:rPr>
                <w:i/>
                <w:color w:val="FF0000"/>
                <w:lang w:eastAsia="de-DE"/>
              </w:rPr>
              <w:t>[introduceți numărul paginii, de la paragraful nr. ... la paragraful nr. ...]</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1.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[introduceți informația]</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2.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[introduceți informația]</w:t>
            </w:r>
          </w:p>
        </w:tc>
      </w:tr>
    </w:tbl>
    <w:p w:rsidR="00B54323" w:rsidRDefault="00B54323" w:rsidP="00B54323">
      <w:pPr>
        <w:numPr>
          <w:ilvl w:val="1"/>
          <w:numId w:val="0"/>
        </w:numPr>
        <w:tabs>
          <w:tab w:val="num" w:pos="360"/>
        </w:tabs>
        <w:ind w:left="851"/>
        <w:jc w:val="both"/>
      </w:pPr>
    </w:p>
    <w:p w:rsidR="00B54323" w:rsidRPr="00D84D8E" w:rsidRDefault="00B54323" w:rsidP="00B54323">
      <w:pPr>
        <w:numPr>
          <w:ilvl w:val="1"/>
          <w:numId w:val="0"/>
        </w:numPr>
        <w:tabs>
          <w:tab w:val="num" w:pos="360"/>
        </w:tabs>
        <w:ind w:left="851"/>
        <w:jc w:val="both"/>
      </w:pPr>
      <w:r w:rsidRPr="00D84D8E">
        <w:t>De asemenea, în virtutea art. 123 alin. (1) din HG nr. 395/2016, precizăm că motivele pentru care părțile/informațiile mai sus menționate din Propunerea Tehnică și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Nr. Crt. </w:t>
            </w:r>
          </w:p>
        </w:tc>
        <w:tc>
          <w:tcPr>
            <w:tcW w:w="7053" w:type="dxa"/>
            <w:shd w:val="clear" w:color="auto" w:fill="auto"/>
          </w:tcPr>
          <w:p w:rsidR="00B54323" w:rsidRPr="00D84D8E" w:rsidRDefault="00B54323" w:rsidP="004C1EB7">
            <w:pPr>
              <w:numPr>
                <w:ilvl w:val="1"/>
                <w:numId w:val="0"/>
              </w:numPr>
              <w:tabs>
                <w:tab w:val="num" w:pos="360"/>
              </w:tabs>
              <w:jc w:val="center"/>
            </w:pPr>
            <w:r w:rsidRPr="00D84D8E">
              <w:t>Motivele pentru care părțile/informațiile mai sus menționate din Propunerea Tehnică și din Propunerea Financiară sunt confidențiale</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1.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[prezentați motivul]</w:t>
            </w:r>
          </w:p>
        </w:tc>
      </w:tr>
      <w:tr w:rsidR="00B54323" w:rsidRPr="00D84D8E" w:rsidTr="004C1EB7">
        <w:tc>
          <w:tcPr>
            <w:tcW w:w="1276" w:type="dxa"/>
            <w:shd w:val="clear" w:color="auto" w:fill="auto"/>
          </w:tcPr>
          <w:p w:rsidR="00B54323" w:rsidRPr="00D84D8E" w:rsidRDefault="00B54323" w:rsidP="004C1EB7">
            <w:pPr>
              <w:numPr>
                <w:ilvl w:val="1"/>
                <w:numId w:val="0"/>
              </w:numPr>
              <w:tabs>
                <w:tab w:val="num" w:pos="360"/>
              </w:tabs>
              <w:jc w:val="both"/>
            </w:pPr>
            <w:r w:rsidRPr="00D84D8E">
              <w:t xml:space="preserve">2. </w:t>
            </w:r>
          </w:p>
        </w:tc>
        <w:tc>
          <w:tcPr>
            <w:tcW w:w="7053" w:type="dxa"/>
            <w:shd w:val="clear" w:color="auto" w:fill="auto"/>
          </w:tcPr>
          <w:p w:rsidR="00B54323" w:rsidRPr="00D84D8E" w:rsidRDefault="00B54323" w:rsidP="004C1EB7">
            <w:pPr>
              <w:numPr>
                <w:ilvl w:val="1"/>
                <w:numId w:val="0"/>
              </w:numPr>
              <w:tabs>
                <w:tab w:val="num" w:pos="360"/>
              </w:tabs>
              <w:jc w:val="center"/>
            </w:pPr>
            <w:r w:rsidRPr="00D84D8E">
              <w:t xml:space="preserve">.... </w:t>
            </w:r>
            <w:r w:rsidRPr="00C52AF4">
              <w:rPr>
                <w:i/>
                <w:color w:val="FF0000"/>
                <w:lang w:eastAsia="de-DE"/>
              </w:rPr>
              <w:t>[prezentați motivul]</w:t>
            </w:r>
          </w:p>
        </w:tc>
      </w:tr>
    </w:tbl>
    <w:p w:rsidR="00B54323" w:rsidRPr="00D84D8E" w:rsidRDefault="00B54323" w:rsidP="00B54323">
      <w:pPr>
        <w:numPr>
          <w:ilvl w:val="1"/>
          <w:numId w:val="0"/>
        </w:numPr>
        <w:tabs>
          <w:tab w:val="num" w:pos="360"/>
        </w:tabs>
        <w:ind w:left="851"/>
        <w:jc w:val="both"/>
      </w:pPr>
    </w:p>
    <w:p w:rsidR="00B54323" w:rsidRPr="00D84D8E" w:rsidRDefault="00B54323" w:rsidP="00B54323">
      <w:pPr>
        <w:numPr>
          <w:ilvl w:val="1"/>
          <w:numId w:val="0"/>
        </w:numPr>
        <w:tabs>
          <w:tab w:val="num" w:pos="360"/>
        </w:tabs>
        <w:jc w:val="both"/>
      </w:pPr>
    </w:p>
    <w:tbl>
      <w:tblPr>
        <w:tblW w:w="9835" w:type="dxa"/>
        <w:tblLayout w:type="fixed"/>
        <w:tblLook w:val="01E0" w:firstRow="1" w:lastRow="1" w:firstColumn="1" w:lastColumn="1" w:noHBand="0" w:noVBand="0"/>
      </w:tblPr>
      <w:tblGrid>
        <w:gridCol w:w="5070"/>
        <w:gridCol w:w="4765"/>
      </w:tblGrid>
      <w:tr w:rsidR="00B54323" w:rsidRPr="00D84D8E" w:rsidTr="004C1EB7">
        <w:tc>
          <w:tcPr>
            <w:tcW w:w="5070" w:type="dxa"/>
          </w:tcPr>
          <w:p w:rsidR="00B54323" w:rsidRPr="00D84D8E" w:rsidRDefault="00B54323" w:rsidP="004C1EB7">
            <w:r w:rsidRPr="00D84D8E">
              <w:t xml:space="preserve">Semnătura (electronică extinsă, bazată pe certificat calificat, eliberat de un furnizor de servicii de certificare acreditat în condițiile legii) a reprezentantului Ofertantului, </w:t>
            </w:r>
          </w:p>
        </w:tc>
        <w:tc>
          <w:tcPr>
            <w:tcW w:w="4765" w:type="dxa"/>
          </w:tcPr>
          <w:p w:rsidR="00B54323" w:rsidRPr="00D84D8E" w:rsidRDefault="00B54323" w:rsidP="004C1EB7">
            <w:pPr>
              <w:jc w:val="center"/>
            </w:pPr>
            <w:r w:rsidRPr="00D84D8E">
              <w:t>......................................................................</w:t>
            </w:r>
          </w:p>
        </w:tc>
      </w:tr>
      <w:tr w:rsidR="00B54323" w:rsidRPr="00D84D8E" w:rsidTr="004C1EB7">
        <w:tc>
          <w:tcPr>
            <w:tcW w:w="5070" w:type="dxa"/>
          </w:tcPr>
          <w:p w:rsidR="00305A12" w:rsidRDefault="00305A12" w:rsidP="004C1EB7"/>
          <w:p w:rsidR="00B54323" w:rsidRPr="00D84D8E" w:rsidRDefault="00B54323" w:rsidP="004C1EB7">
            <w:r w:rsidRPr="00D84D8E">
              <w:t>Numele semnatarului, așa cum este acesta identificat în DUAE la rubrica „Informații privind reprezentanții operatorului economic”</w:t>
            </w:r>
          </w:p>
        </w:tc>
        <w:tc>
          <w:tcPr>
            <w:tcW w:w="4765" w:type="dxa"/>
          </w:tcPr>
          <w:p w:rsidR="00B54323" w:rsidRPr="00D84D8E" w:rsidRDefault="00B54323" w:rsidP="004C1EB7">
            <w:pPr>
              <w:jc w:val="center"/>
            </w:pPr>
            <w:r w:rsidRPr="00D84D8E">
              <w:t>......................................................................</w:t>
            </w:r>
          </w:p>
        </w:tc>
      </w:tr>
      <w:tr w:rsidR="00B54323" w:rsidRPr="00D84D8E" w:rsidTr="004C1EB7">
        <w:tc>
          <w:tcPr>
            <w:tcW w:w="5070" w:type="dxa"/>
          </w:tcPr>
          <w:p w:rsidR="00305A12" w:rsidRDefault="00305A12" w:rsidP="004C1EB7"/>
          <w:p w:rsidR="00B54323" w:rsidRPr="00D84D8E" w:rsidRDefault="00B54323" w:rsidP="004C1EB7">
            <w:r w:rsidRPr="00D84D8E">
              <w:t xml:space="preserve">Capacitatea/calitatea semnatarului Ofertei </w:t>
            </w:r>
          </w:p>
        </w:tc>
        <w:tc>
          <w:tcPr>
            <w:tcW w:w="4765" w:type="dxa"/>
          </w:tcPr>
          <w:p w:rsidR="00305A12" w:rsidRDefault="00305A12" w:rsidP="004C1EB7">
            <w:pPr>
              <w:jc w:val="center"/>
            </w:pPr>
          </w:p>
          <w:p w:rsidR="00B54323" w:rsidRPr="00D84D8E" w:rsidRDefault="00B54323" w:rsidP="004C1EB7">
            <w:pPr>
              <w:jc w:val="center"/>
            </w:pPr>
            <w:r w:rsidRPr="00D84D8E">
              <w:t>......................................................................</w:t>
            </w:r>
          </w:p>
        </w:tc>
      </w:tr>
    </w:tbl>
    <w:p w:rsidR="00B54323" w:rsidRPr="00D84D8E" w:rsidRDefault="00B54323" w:rsidP="00B54323">
      <w:pPr>
        <w:ind w:left="4236" w:right="72" w:firstLine="706"/>
        <w:rPr>
          <w:rFonts w:cs="Calibri"/>
          <w:bCs/>
          <w:sz w:val="20"/>
          <w:szCs w:val="20"/>
        </w:rPr>
      </w:pPr>
    </w:p>
    <w:p w:rsidR="00B54323" w:rsidRPr="00D84D8E" w:rsidRDefault="00B54323" w:rsidP="00B54323">
      <w:pPr>
        <w:rPr>
          <w:rFonts w:cs="Calibri"/>
          <w:sz w:val="20"/>
          <w:szCs w:val="20"/>
        </w:rPr>
      </w:pPr>
    </w:p>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B54323" w:rsidRDefault="00B54323" w:rsidP="00B54323">
      <w:pPr>
        <w:jc w:val="both"/>
        <w:rPr>
          <w:highlight w:val="yellow"/>
          <w:lang w:eastAsia="en-US"/>
        </w:rPr>
      </w:pPr>
    </w:p>
    <w:p w:rsidR="00C53C90" w:rsidRDefault="00C53C90"/>
    <w:p w:rsidR="00323EE7" w:rsidRDefault="00323EE7"/>
    <w:p w:rsidR="001F04E4" w:rsidRDefault="001F04E4" w:rsidP="00C51756">
      <w:pPr>
        <w:autoSpaceDE w:val="0"/>
        <w:jc w:val="right"/>
        <w:rPr>
          <w:rFonts w:eastAsia="Lucida Sans Unicode"/>
          <w:b/>
          <w:bCs/>
          <w:kern w:val="2"/>
          <w:sz w:val="22"/>
          <w:szCs w:val="22"/>
          <w:lang w:eastAsia="hi-IN" w:bidi="hi-IN"/>
        </w:rPr>
      </w:pPr>
    </w:p>
    <w:p w:rsidR="00B60E42" w:rsidRDefault="00B60E42" w:rsidP="00C51756">
      <w:pPr>
        <w:autoSpaceDE w:val="0"/>
        <w:jc w:val="right"/>
        <w:rPr>
          <w:rFonts w:eastAsia="Lucida Sans Unicode"/>
          <w:b/>
          <w:bCs/>
          <w:kern w:val="2"/>
          <w:sz w:val="22"/>
          <w:szCs w:val="22"/>
          <w:lang w:eastAsia="hi-IN" w:bidi="hi-IN"/>
        </w:rPr>
        <w:sectPr w:rsidR="00B60E42" w:rsidSect="00D40CD1">
          <w:footerReference w:type="default" r:id="rId7"/>
          <w:pgSz w:w="11907" w:h="16839" w:code="9"/>
          <w:pgMar w:top="720" w:right="720" w:bottom="720" w:left="1418" w:header="720" w:footer="720" w:gutter="0"/>
          <w:pgNumType w:start="1"/>
          <w:cols w:space="720"/>
          <w:docGrid w:linePitch="360"/>
        </w:sectPr>
      </w:pPr>
    </w:p>
    <w:p w:rsidR="00E61918" w:rsidRDefault="00C51756" w:rsidP="00C51756">
      <w:pPr>
        <w:autoSpaceDE w:val="0"/>
        <w:jc w:val="right"/>
        <w:rPr>
          <w:rFonts w:eastAsia="Lucida Sans Unicode"/>
          <w:b/>
          <w:bCs/>
          <w:kern w:val="2"/>
          <w:sz w:val="22"/>
          <w:szCs w:val="22"/>
          <w:lang w:eastAsia="hi-IN" w:bidi="hi-IN"/>
        </w:rPr>
      </w:pPr>
      <w:r w:rsidRPr="00C51756">
        <w:rPr>
          <w:rFonts w:eastAsia="Lucida Sans Unicode"/>
          <w:b/>
          <w:bCs/>
          <w:kern w:val="2"/>
          <w:sz w:val="22"/>
          <w:szCs w:val="22"/>
          <w:lang w:eastAsia="hi-IN" w:bidi="hi-IN"/>
        </w:rPr>
        <w:lastRenderedPageBreak/>
        <w:t xml:space="preserve">Anexa </w:t>
      </w:r>
      <w:r w:rsidR="001F04E4">
        <w:rPr>
          <w:rFonts w:eastAsia="Lucida Sans Unicode"/>
          <w:b/>
          <w:bCs/>
          <w:kern w:val="2"/>
          <w:sz w:val="22"/>
          <w:szCs w:val="22"/>
          <w:lang w:eastAsia="hi-IN" w:bidi="hi-IN"/>
        </w:rPr>
        <w:t>1</w:t>
      </w:r>
      <w:r w:rsidR="00CF74F7">
        <w:rPr>
          <w:rFonts w:eastAsia="Lucida Sans Unicode"/>
          <w:b/>
          <w:bCs/>
          <w:kern w:val="2"/>
          <w:sz w:val="22"/>
          <w:szCs w:val="22"/>
          <w:lang w:eastAsia="hi-IN" w:bidi="hi-IN"/>
        </w:rPr>
        <w:t xml:space="preserve"> la Formular nr. 1</w:t>
      </w:r>
      <w:r w:rsidR="001F2AE8">
        <w:rPr>
          <w:rFonts w:eastAsia="Lucida Sans Unicode"/>
          <w:b/>
          <w:bCs/>
          <w:kern w:val="2"/>
          <w:sz w:val="22"/>
          <w:szCs w:val="22"/>
          <w:lang w:eastAsia="hi-IN" w:bidi="hi-IN"/>
        </w:rPr>
        <w:t>0</w:t>
      </w:r>
    </w:p>
    <w:p w:rsidR="00C51756" w:rsidRDefault="00C51756" w:rsidP="00C51756">
      <w:pPr>
        <w:autoSpaceDE w:val="0"/>
        <w:jc w:val="right"/>
        <w:rPr>
          <w:iCs/>
          <w:noProof/>
          <w:szCs w:val="22"/>
          <w:highlight w:val="yellow"/>
        </w:rPr>
      </w:pPr>
    </w:p>
    <w:p w:rsidR="00E61918" w:rsidRDefault="00E61918" w:rsidP="00E61918">
      <w:pPr>
        <w:ind w:firstLine="720"/>
        <w:jc w:val="center"/>
        <w:rPr>
          <w:b/>
          <w:noProof/>
          <w:szCs w:val="22"/>
          <w:lang w:eastAsia="en-US"/>
        </w:rPr>
      </w:pPr>
      <w:r w:rsidRPr="00FB3A64">
        <w:rPr>
          <w:b/>
          <w:noProof/>
          <w:szCs w:val="22"/>
          <w:lang w:eastAsia="en-US"/>
        </w:rPr>
        <w:t xml:space="preserve">Anexa la Formularul de Ofertă – </w:t>
      </w:r>
      <w:r>
        <w:rPr>
          <w:b/>
          <w:noProof/>
          <w:szCs w:val="22"/>
          <w:lang w:eastAsia="en-US"/>
        </w:rPr>
        <w:t xml:space="preserve">Centralizator </w:t>
      </w:r>
      <w:r w:rsidRPr="001F04E4">
        <w:rPr>
          <w:b/>
          <w:noProof/>
          <w:szCs w:val="22"/>
          <w:lang w:eastAsia="en-US"/>
        </w:rPr>
        <w:t>financiar –</w:t>
      </w:r>
      <w:r w:rsidR="001F04E4" w:rsidRPr="001F04E4">
        <w:rPr>
          <w:b/>
          <w:noProof/>
          <w:szCs w:val="22"/>
          <w:lang w:eastAsia="en-US"/>
        </w:rPr>
        <w:t xml:space="preserve"> </w:t>
      </w:r>
    </w:p>
    <w:p w:rsidR="00906F4C" w:rsidRPr="00524CF1" w:rsidRDefault="00B60E42" w:rsidP="00906F4C">
      <w:pPr>
        <w:widowControl w:val="0"/>
        <w:tabs>
          <w:tab w:val="left" w:pos="567"/>
        </w:tabs>
        <w:autoSpaceDE w:val="0"/>
        <w:autoSpaceDN w:val="0"/>
        <w:adjustRightInd w:val="0"/>
        <w:ind w:right="-397"/>
        <w:jc w:val="center"/>
        <w:rPr>
          <w:b/>
        </w:rPr>
      </w:pPr>
      <w:r w:rsidRPr="00D40CD1">
        <w:rPr>
          <w:b/>
        </w:rPr>
        <w:t>F</w:t>
      </w:r>
      <w:r w:rsidR="001D35D6" w:rsidRPr="00D40CD1">
        <w:rPr>
          <w:b/>
        </w:rPr>
        <w:t>urnizare</w:t>
      </w:r>
      <w:r w:rsidRPr="00D40CD1">
        <w:rPr>
          <w:b/>
          <w:bCs/>
          <w:sz w:val="22"/>
          <w:szCs w:val="22"/>
          <w:lang w:eastAsia="en-US"/>
        </w:rPr>
        <w:t xml:space="preserve"> </w:t>
      </w:r>
      <w:r w:rsidR="00906F4C" w:rsidRPr="00D40CD1">
        <w:rPr>
          <w:b/>
        </w:rPr>
        <w:t>Mobilier Medical Functional si Auxiliar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1134"/>
        <w:gridCol w:w="1559"/>
        <w:gridCol w:w="1134"/>
        <w:gridCol w:w="1276"/>
      </w:tblGrid>
      <w:tr w:rsidR="0062285B" w:rsidRPr="00BB5B05" w:rsidTr="0062285B">
        <w:trPr>
          <w:trHeight w:val="956"/>
        </w:trPr>
        <w:tc>
          <w:tcPr>
            <w:tcW w:w="562" w:type="dxa"/>
            <w:vMerge w:val="restart"/>
            <w:shd w:val="clear" w:color="auto" w:fill="auto"/>
            <w:vAlign w:val="center"/>
            <w:hideMark/>
          </w:tcPr>
          <w:p w:rsidR="00DB383A" w:rsidRPr="00BB5B05" w:rsidRDefault="00DB383A" w:rsidP="0062285B">
            <w:pPr>
              <w:ind w:left="-113" w:right="-108"/>
              <w:jc w:val="center"/>
              <w:rPr>
                <w:b/>
                <w:szCs w:val="22"/>
              </w:rPr>
            </w:pPr>
            <w:r w:rsidRPr="00BB5B05">
              <w:rPr>
                <w:b/>
                <w:szCs w:val="22"/>
              </w:rPr>
              <w:t>Nr. crt.</w:t>
            </w:r>
          </w:p>
        </w:tc>
        <w:tc>
          <w:tcPr>
            <w:tcW w:w="4111" w:type="dxa"/>
            <w:vMerge w:val="restart"/>
            <w:shd w:val="clear" w:color="auto" w:fill="auto"/>
            <w:vAlign w:val="center"/>
            <w:hideMark/>
          </w:tcPr>
          <w:p w:rsidR="00DB383A" w:rsidRPr="00BB5B05" w:rsidRDefault="00DB383A" w:rsidP="00D83235">
            <w:pPr>
              <w:jc w:val="center"/>
              <w:rPr>
                <w:b/>
                <w:szCs w:val="22"/>
                <w:lang w:val="it-IT"/>
              </w:rPr>
            </w:pPr>
            <w:r w:rsidRPr="00BB5B05">
              <w:rPr>
                <w:b/>
                <w:szCs w:val="22"/>
              </w:rPr>
              <w:t xml:space="preserve">Denumirea </w:t>
            </w:r>
            <w:r>
              <w:rPr>
                <w:b/>
                <w:szCs w:val="22"/>
              </w:rPr>
              <w:t>produselor ofertate</w:t>
            </w:r>
          </w:p>
        </w:tc>
        <w:tc>
          <w:tcPr>
            <w:tcW w:w="1134" w:type="dxa"/>
            <w:vAlign w:val="center"/>
          </w:tcPr>
          <w:p w:rsidR="00DB383A" w:rsidRPr="00BB5B05" w:rsidRDefault="00DB383A" w:rsidP="0062285B">
            <w:pPr>
              <w:ind w:left="-108"/>
              <w:jc w:val="center"/>
              <w:rPr>
                <w:b/>
                <w:szCs w:val="22"/>
              </w:rPr>
            </w:pPr>
            <w:r>
              <w:rPr>
                <w:b/>
                <w:szCs w:val="22"/>
              </w:rPr>
              <w:t>Cantitate</w:t>
            </w:r>
          </w:p>
        </w:tc>
        <w:tc>
          <w:tcPr>
            <w:tcW w:w="1559" w:type="dxa"/>
            <w:shd w:val="clear" w:color="auto" w:fill="auto"/>
            <w:vAlign w:val="center"/>
            <w:hideMark/>
          </w:tcPr>
          <w:p w:rsidR="00DB383A" w:rsidRPr="00BB5B05" w:rsidRDefault="00DB383A" w:rsidP="00D83235">
            <w:pPr>
              <w:jc w:val="center"/>
              <w:rPr>
                <w:b/>
                <w:szCs w:val="22"/>
              </w:rPr>
            </w:pPr>
            <w:r w:rsidRPr="00BB5B05">
              <w:rPr>
                <w:b/>
                <w:szCs w:val="22"/>
              </w:rPr>
              <w:t>Valoare</w:t>
            </w:r>
          </w:p>
          <w:p w:rsidR="00DB383A" w:rsidRPr="00BB5B05" w:rsidRDefault="00DB383A" w:rsidP="00D83235">
            <w:pPr>
              <w:jc w:val="center"/>
              <w:rPr>
                <w:b/>
                <w:szCs w:val="22"/>
              </w:rPr>
            </w:pPr>
            <w:r w:rsidRPr="00BB5B05">
              <w:rPr>
                <w:b/>
                <w:szCs w:val="22"/>
              </w:rPr>
              <w:t>(fără T.V.A.)</w:t>
            </w:r>
          </w:p>
        </w:tc>
        <w:tc>
          <w:tcPr>
            <w:tcW w:w="1134" w:type="dxa"/>
            <w:shd w:val="clear" w:color="auto" w:fill="auto"/>
            <w:noWrap/>
            <w:vAlign w:val="center"/>
            <w:hideMark/>
          </w:tcPr>
          <w:p w:rsidR="00DB383A" w:rsidRPr="00BB5B05" w:rsidRDefault="00DB383A" w:rsidP="00D83235">
            <w:pPr>
              <w:jc w:val="center"/>
              <w:rPr>
                <w:b/>
                <w:szCs w:val="22"/>
              </w:rPr>
            </w:pPr>
            <w:r w:rsidRPr="00BB5B05">
              <w:rPr>
                <w:b/>
                <w:szCs w:val="22"/>
              </w:rPr>
              <w:t>T.V.A.</w:t>
            </w:r>
          </w:p>
        </w:tc>
        <w:tc>
          <w:tcPr>
            <w:tcW w:w="1276" w:type="dxa"/>
            <w:shd w:val="clear" w:color="auto" w:fill="auto"/>
            <w:vAlign w:val="center"/>
            <w:hideMark/>
          </w:tcPr>
          <w:p w:rsidR="00DB383A" w:rsidRPr="00BB5B05" w:rsidRDefault="00DB383A" w:rsidP="00D83235">
            <w:pPr>
              <w:jc w:val="center"/>
              <w:rPr>
                <w:b/>
                <w:szCs w:val="22"/>
              </w:rPr>
            </w:pPr>
            <w:r w:rsidRPr="00BB5B05">
              <w:rPr>
                <w:b/>
                <w:szCs w:val="22"/>
              </w:rPr>
              <w:t>Valoare</w:t>
            </w:r>
          </w:p>
          <w:p w:rsidR="00DB383A" w:rsidRPr="00BB5B05" w:rsidRDefault="00DB383A" w:rsidP="00D83235">
            <w:pPr>
              <w:jc w:val="center"/>
              <w:rPr>
                <w:b/>
                <w:szCs w:val="22"/>
              </w:rPr>
            </w:pPr>
            <w:r w:rsidRPr="00BB5B05">
              <w:rPr>
                <w:b/>
                <w:szCs w:val="22"/>
              </w:rPr>
              <w:t>cu</w:t>
            </w:r>
          </w:p>
          <w:p w:rsidR="00DB383A" w:rsidRPr="00BB5B05" w:rsidRDefault="00DB383A" w:rsidP="00D83235">
            <w:pPr>
              <w:jc w:val="center"/>
              <w:rPr>
                <w:b/>
                <w:szCs w:val="22"/>
              </w:rPr>
            </w:pPr>
            <w:r w:rsidRPr="00BB5B05">
              <w:rPr>
                <w:b/>
                <w:szCs w:val="22"/>
              </w:rPr>
              <w:t>T.V.A.</w:t>
            </w:r>
          </w:p>
        </w:tc>
      </w:tr>
      <w:tr w:rsidR="0062285B" w:rsidRPr="00BB5B05" w:rsidTr="0062285B">
        <w:trPr>
          <w:trHeight w:val="324"/>
        </w:trPr>
        <w:tc>
          <w:tcPr>
            <w:tcW w:w="562" w:type="dxa"/>
            <w:vMerge/>
            <w:vAlign w:val="center"/>
            <w:hideMark/>
          </w:tcPr>
          <w:p w:rsidR="00E61918" w:rsidRPr="00BB5B05" w:rsidRDefault="00E61918" w:rsidP="0062285B">
            <w:pPr>
              <w:ind w:left="-113" w:right="-108"/>
              <w:jc w:val="center"/>
              <w:rPr>
                <w:b/>
                <w:szCs w:val="22"/>
              </w:rPr>
            </w:pPr>
          </w:p>
        </w:tc>
        <w:tc>
          <w:tcPr>
            <w:tcW w:w="4111" w:type="dxa"/>
            <w:vMerge/>
            <w:vAlign w:val="center"/>
            <w:hideMark/>
          </w:tcPr>
          <w:p w:rsidR="00E61918" w:rsidRPr="00BB5B05" w:rsidRDefault="00E61918" w:rsidP="00D83235">
            <w:pPr>
              <w:rPr>
                <w:b/>
                <w:szCs w:val="22"/>
              </w:rPr>
            </w:pPr>
          </w:p>
        </w:tc>
        <w:tc>
          <w:tcPr>
            <w:tcW w:w="1134" w:type="dxa"/>
          </w:tcPr>
          <w:p w:rsidR="00E61918" w:rsidRPr="0062285B" w:rsidRDefault="00E61918" w:rsidP="0062285B">
            <w:pPr>
              <w:ind w:left="-108" w:right="-108"/>
              <w:jc w:val="center"/>
              <w:rPr>
                <w:b/>
                <w:sz w:val="22"/>
                <w:szCs w:val="22"/>
              </w:rPr>
            </w:pPr>
            <w:r w:rsidRPr="0062285B">
              <w:rPr>
                <w:b/>
                <w:sz w:val="22"/>
                <w:szCs w:val="22"/>
              </w:rPr>
              <w:t>Nr. Unități</w:t>
            </w:r>
            <w:r w:rsidR="0062285B" w:rsidRPr="0062285B">
              <w:rPr>
                <w:b/>
                <w:sz w:val="22"/>
                <w:szCs w:val="22"/>
              </w:rPr>
              <w:t>/buc</w:t>
            </w:r>
          </w:p>
        </w:tc>
        <w:tc>
          <w:tcPr>
            <w:tcW w:w="1559" w:type="dxa"/>
            <w:shd w:val="clear" w:color="auto" w:fill="auto"/>
            <w:noWrap/>
            <w:vAlign w:val="center"/>
            <w:hideMark/>
          </w:tcPr>
          <w:p w:rsidR="00E61918" w:rsidRPr="00BB5B05" w:rsidRDefault="00E61918" w:rsidP="00D83235">
            <w:pPr>
              <w:jc w:val="center"/>
              <w:rPr>
                <w:b/>
                <w:szCs w:val="22"/>
              </w:rPr>
            </w:pPr>
            <w:r w:rsidRPr="00BB5B05">
              <w:rPr>
                <w:b/>
                <w:szCs w:val="22"/>
              </w:rPr>
              <w:t>lei</w:t>
            </w:r>
          </w:p>
        </w:tc>
        <w:tc>
          <w:tcPr>
            <w:tcW w:w="1134" w:type="dxa"/>
            <w:shd w:val="clear" w:color="auto" w:fill="auto"/>
            <w:noWrap/>
            <w:vAlign w:val="center"/>
            <w:hideMark/>
          </w:tcPr>
          <w:p w:rsidR="00E61918" w:rsidRPr="00BB5B05" w:rsidRDefault="00E61918" w:rsidP="00D83235">
            <w:pPr>
              <w:jc w:val="center"/>
              <w:rPr>
                <w:b/>
                <w:szCs w:val="22"/>
              </w:rPr>
            </w:pPr>
            <w:r w:rsidRPr="00BB5B05">
              <w:rPr>
                <w:b/>
                <w:szCs w:val="22"/>
              </w:rPr>
              <w:t>lei</w:t>
            </w:r>
          </w:p>
        </w:tc>
        <w:tc>
          <w:tcPr>
            <w:tcW w:w="1276" w:type="dxa"/>
            <w:shd w:val="clear" w:color="auto" w:fill="auto"/>
            <w:noWrap/>
            <w:vAlign w:val="center"/>
            <w:hideMark/>
          </w:tcPr>
          <w:p w:rsidR="00E61918" w:rsidRPr="00BB5B05" w:rsidRDefault="00E61918" w:rsidP="00D83235">
            <w:pPr>
              <w:jc w:val="center"/>
              <w:rPr>
                <w:b/>
                <w:szCs w:val="22"/>
              </w:rPr>
            </w:pPr>
            <w:r w:rsidRPr="00BB5B05">
              <w:rPr>
                <w:b/>
                <w:szCs w:val="22"/>
              </w:rPr>
              <w:t>lei</w:t>
            </w:r>
          </w:p>
        </w:tc>
      </w:tr>
      <w:tr w:rsidR="0062285B" w:rsidRPr="00BB5B05" w:rsidTr="00D40CD1">
        <w:trPr>
          <w:trHeight w:val="324"/>
        </w:trPr>
        <w:tc>
          <w:tcPr>
            <w:tcW w:w="562" w:type="dxa"/>
            <w:shd w:val="clear" w:color="auto" w:fill="FFFFFF" w:themeFill="background1"/>
            <w:noWrap/>
            <w:vAlign w:val="center"/>
          </w:tcPr>
          <w:p w:rsidR="00E61918" w:rsidRPr="00D40CD1" w:rsidRDefault="009D61BB" w:rsidP="0062285B">
            <w:pPr>
              <w:ind w:left="-113" w:right="-108"/>
              <w:jc w:val="center"/>
              <w:rPr>
                <w:b/>
                <w:szCs w:val="22"/>
              </w:rPr>
            </w:pPr>
            <w:r w:rsidRPr="00D40CD1">
              <w:rPr>
                <w:b/>
                <w:szCs w:val="22"/>
              </w:rPr>
              <w:t>1</w:t>
            </w:r>
          </w:p>
        </w:tc>
        <w:tc>
          <w:tcPr>
            <w:tcW w:w="4111" w:type="dxa"/>
            <w:shd w:val="clear" w:color="auto" w:fill="FFFFFF" w:themeFill="background1"/>
            <w:vAlign w:val="center"/>
            <w:hideMark/>
          </w:tcPr>
          <w:p w:rsidR="00E61918" w:rsidRPr="00D40CD1" w:rsidRDefault="00E61918" w:rsidP="00D83235">
            <w:pPr>
              <w:jc w:val="center"/>
              <w:rPr>
                <w:b/>
                <w:szCs w:val="22"/>
              </w:rPr>
            </w:pPr>
            <w:r w:rsidRPr="00D40CD1">
              <w:rPr>
                <w:b/>
                <w:szCs w:val="22"/>
              </w:rPr>
              <w:t>2</w:t>
            </w:r>
          </w:p>
        </w:tc>
        <w:tc>
          <w:tcPr>
            <w:tcW w:w="1134" w:type="dxa"/>
            <w:shd w:val="clear" w:color="auto" w:fill="FFFFFF" w:themeFill="background1"/>
          </w:tcPr>
          <w:p w:rsidR="00E61918" w:rsidRPr="00D40CD1" w:rsidRDefault="009D61BB" w:rsidP="00D83235">
            <w:pPr>
              <w:jc w:val="center"/>
              <w:rPr>
                <w:b/>
                <w:szCs w:val="22"/>
              </w:rPr>
            </w:pPr>
            <w:r w:rsidRPr="00D40CD1">
              <w:rPr>
                <w:b/>
                <w:szCs w:val="22"/>
              </w:rPr>
              <w:t>3</w:t>
            </w:r>
          </w:p>
        </w:tc>
        <w:tc>
          <w:tcPr>
            <w:tcW w:w="1559" w:type="dxa"/>
            <w:shd w:val="clear" w:color="auto" w:fill="FFFFFF" w:themeFill="background1"/>
            <w:noWrap/>
            <w:vAlign w:val="center"/>
            <w:hideMark/>
          </w:tcPr>
          <w:p w:rsidR="00E61918" w:rsidRPr="00D40CD1" w:rsidRDefault="00E61918" w:rsidP="00D83235">
            <w:pPr>
              <w:jc w:val="center"/>
              <w:rPr>
                <w:b/>
                <w:szCs w:val="22"/>
              </w:rPr>
            </w:pPr>
            <w:r w:rsidRPr="00D40CD1">
              <w:rPr>
                <w:b/>
                <w:szCs w:val="22"/>
              </w:rPr>
              <w:t>4</w:t>
            </w:r>
          </w:p>
        </w:tc>
        <w:tc>
          <w:tcPr>
            <w:tcW w:w="1134" w:type="dxa"/>
            <w:shd w:val="clear" w:color="auto" w:fill="FFFFFF" w:themeFill="background1"/>
            <w:noWrap/>
            <w:vAlign w:val="center"/>
            <w:hideMark/>
          </w:tcPr>
          <w:p w:rsidR="00E61918" w:rsidRPr="00D40CD1" w:rsidRDefault="00E61918" w:rsidP="00D83235">
            <w:pPr>
              <w:jc w:val="center"/>
              <w:rPr>
                <w:b/>
                <w:szCs w:val="22"/>
              </w:rPr>
            </w:pPr>
            <w:r w:rsidRPr="00D40CD1">
              <w:rPr>
                <w:b/>
                <w:szCs w:val="22"/>
              </w:rPr>
              <w:t>5</w:t>
            </w:r>
          </w:p>
        </w:tc>
        <w:tc>
          <w:tcPr>
            <w:tcW w:w="1276" w:type="dxa"/>
            <w:shd w:val="clear" w:color="auto" w:fill="FFFFFF" w:themeFill="background1"/>
            <w:noWrap/>
            <w:vAlign w:val="center"/>
            <w:hideMark/>
          </w:tcPr>
          <w:p w:rsidR="00E61918" w:rsidRPr="00D40CD1" w:rsidRDefault="00E61918" w:rsidP="00D83235">
            <w:pPr>
              <w:jc w:val="center"/>
              <w:rPr>
                <w:b/>
                <w:szCs w:val="22"/>
              </w:rPr>
            </w:pPr>
            <w:r w:rsidRPr="00D40CD1">
              <w:rPr>
                <w:b/>
                <w:szCs w:val="22"/>
              </w:rPr>
              <w:t>6</w:t>
            </w:r>
          </w:p>
        </w:tc>
      </w:tr>
      <w:tr w:rsidR="0062285B" w:rsidRPr="00BB5B05" w:rsidTr="0062285B">
        <w:trPr>
          <w:trHeight w:val="324"/>
        </w:trPr>
        <w:tc>
          <w:tcPr>
            <w:tcW w:w="562" w:type="dxa"/>
            <w:vMerge w:val="restart"/>
            <w:shd w:val="clear" w:color="auto" w:fill="auto"/>
            <w:noWrap/>
            <w:textDirection w:val="btLr"/>
            <w:vAlign w:val="center"/>
          </w:tcPr>
          <w:p w:rsidR="00DB383A" w:rsidRPr="00524CF1" w:rsidRDefault="00DB383A" w:rsidP="0062285B">
            <w:pPr>
              <w:widowControl w:val="0"/>
              <w:tabs>
                <w:tab w:val="left" w:pos="567"/>
              </w:tabs>
              <w:autoSpaceDE w:val="0"/>
              <w:autoSpaceDN w:val="0"/>
              <w:adjustRightInd w:val="0"/>
              <w:ind w:left="-113" w:right="-108"/>
              <w:jc w:val="center"/>
              <w:rPr>
                <w:b/>
              </w:rPr>
            </w:pPr>
            <w:r w:rsidRPr="00D40CD1">
              <w:rPr>
                <w:b/>
              </w:rPr>
              <w:t>Mobilier Medical Functional si Auxiliar</w:t>
            </w:r>
          </w:p>
          <w:p w:rsidR="00DB383A" w:rsidRPr="00BB5B05" w:rsidRDefault="00DB383A" w:rsidP="0062285B">
            <w:pPr>
              <w:ind w:left="-113" w:right="-108"/>
              <w:jc w:val="center"/>
              <w:rPr>
                <w:b/>
                <w:szCs w:val="22"/>
              </w:rPr>
            </w:pPr>
          </w:p>
        </w:tc>
        <w:tc>
          <w:tcPr>
            <w:tcW w:w="4111" w:type="dxa"/>
            <w:shd w:val="clear" w:color="auto" w:fill="auto"/>
            <w:vAlign w:val="center"/>
          </w:tcPr>
          <w:p w:rsidR="00DB383A" w:rsidRPr="002F15D7" w:rsidRDefault="00DB383A" w:rsidP="00C31BD0">
            <w:pPr>
              <w:rPr>
                <w:sz w:val="22"/>
                <w:szCs w:val="22"/>
              </w:rPr>
            </w:pPr>
            <w:r>
              <w:rPr>
                <w:sz w:val="22"/>
                <w:szCs w:val="22"/>
                <w:lang w:val="it-IT"/>
              </w:rPr>
              <w:t xml:space="preserve">1. </w:t>
            </w:r>
            <w:r w:rsidRPr="002F15D7">
              <w:rPr>
                <w:sz w:val="22"/>
                <w:szCs w:val="22"/>
                <w:lang w:val="it-IT"/>
              </w:rPr>
              <w:t>Unitate de baza – sistem modular, stationar, cu rafturi ajustabile  capacitate ridicata de stocare</w:t>
            </w:r>
          </w:p>
        </w:tc>
        <w:tc>
          <w:tcPr>
            <w:tcW w:w="1134" w:type="dxa"/>
            <w:vAlign w:val="center"/>
          </w:tcPr>
          <w:p w:rsidR="00DB383A" w:rsidRPr="002F15D7" w:rsidRDefault="00DB383A" w:rsidP="00C31BD0">
            <w:pPr>
              <w:jc w:val="center"/>
              <w:rPr>
                <w:b/>
                <w:sz w:val="22"/>
                <w:szCs w:val="22"/>
              </w:rPr>
            </w:pPr>
            <w:r w:rsidRPr="002F15D7">
              <w:rPr>
                <w:b/>
                <w:sz w:val="22"/>
                <w:szCs w:val="22"/>
              </w:rPr>
              <w:t>7</w:t>
            </w:r>
          </w:p>
        </w:tc>
        <w:tc>
          <w:tcPr>
            <w:tcW w:w="1559" w:type="dxa"/>
            <w:shd w:val="clear" w:color="auto" w:fill="auto"/>
            <w:noWrap/>
            <w:vAlign w:val="center"/>
          </w:tcPr>
          <w:p w:rsidR="00DB383A" w:rsidRPr="00BB5B05" w:rsidRDefault="00DB383A" w:rsidP="00D83235">
            <w:pPr>
              <w:jc w:val="center"/>
              <w:rPr>
                <w:b/>
                <w:szCs w:val="22"/>
              </w:rPr>
            </w:pPr>
          </w:p>
        </w:tc>
        <w:tc>
          <w:tcPr>
            <w:tcW w:w="1134" w:type="dxa"/>
            <w:shd w:val="clear" w:color="auto" w:fill="auto"/>
            <w:noWrap/>
            <w:vAlign w:val="center"/>
          </w:tcPr>
          <w:p w:rsidR="00DB383A" w:rsidRPr="00BB5B05" w:rsidRDefault="00DB383A" w:rsidP="00D83235">
            <w:pPr>
              <w:jc w:val="center"/>
              <w:rPr>
                <w:b/>
                <w:szCs w:val="22"/>
              </w:rPr>
            </w:pPr>
          </w:p>
        </w:tc>
        <w:tc>
          <w:tcPr>
            <w:tcW w:w="1276" w:type="dxa"/>
            <w:shd w:val="clear" w:color="auto" w:fill="auto"/>
            <w:noWrap/>
            <w:vAlign w:val="center"/>
          </w:tcPr>
          <w:p w:rsidR="00DB383A" w:rsidRPr="00BB5B05" w:rsidRDefault="00DB383A" w:rsidP="00D83235">
            <w:pPr>
              <w:jc w:val="center"/>
              <w:rPr>
                <w:b/>
                <w:szCs w:val="22"/>
              </w:rPr>
            </w:pPr>
          </w:p>
        </w:tc>
      </w:tr>
      <w:tr w:rsidR="0062285B" w:rsidRPr="00BB5B05" w:rsidTr="0062285B">
        <w:trPr>
          <w:trHeight w:val="324"/>
        </w:trPr>
        <w:tc>
          <w:tcPr>
            <w:tcW w:w="562" w:type="dxa"/>
            <w:vMerge/>
            <w:shd w:val="clear" w:color="auto" w:fill="auto"/>
            <w:noWrap/>
            <w:vAlign w:val="center"/>
          </w:tcPr>
          <w:p w:rsidR="00DB383A" w:rsidRDefault="00DB383A" w:rsidP="0062285B">
            <w:pPr>
              <w:ind w:left="-113" w:right="-108"/>
              <w:jc w:val="center"/>
              <w:rPr>
                <w:b/>
                <w:szCs w:val="22"/>
              </w:rPr>
            </w:pPr>
          </w:p>
        </w:tc>
        <w:tc>
          <w:tcPr>
            <w:tcW w:w="4111" w:type="dxa"/>
            <w:shd w:val="clear" w:color="auto" w:fill="auto"/>
            <w:vAlign w:val="center"/>
          </w:tcPr>
          <w:p w:rsidR="00DB383A" w:rsidRPr="001C683E" w:rsidRDefault="00DB383A" w:rsidP="00C31BD0">
            <w:pPr>
              <w:rPr>
                <w:sz w:val="22"/>
                <w:szCs w:val="22"/>
                <w:lang w:val="it-IT"/>
              </w:rPr>
            </w:pPr>
            <w:r>
              <w:rPr>
                <w:sz w:val="22"/>
                <w:szCs w:val="22"/>
                <w:lang w:val="it-IT"/>
              </w:rPr>
              <w:t xml:space="preserve">2. </w:t>
            </w:r>
            <w:r w:rsidRPr="002F15D7">
              <w:rPr>
                <w:sz w:val="22"/>
                <w:szCs w:val="22"/>
                <w:lang w:val="it-IT"/>
              </w:rPr>
              <w:t>Extensie – sistem modular, stationar, cu rafturi ajustabile – capacitate ridicata de stocare</w:t>
            </w:r>
          </w:p>
        </w:tc>
        <w:tc>
          <w:tcPr>
            <w:tcW w:w="1134" w:type="dxa"/>
            <w:vAlign w:val="center"/>
          </w:tcPr>
          <w:p w:rsidR="00DB383A" w:rsidRPr="002F15D7" w:rsidRDefault="00DB383A" w:rsidP="00C31BD0">
            <w:pPr>
              <w:jc w:val="center"/>
              <w:rPr>
                <w:b/>
                <w:sz w:val="22"/>
                <w:szCs w:val="22"/>
              </w:rPr>
            </w:pPr>
            <w:r w:rsidRPr="002F15D7">
              <w:rPr>
                <w:b/>
                <w:sz w:val="22"/>
                <w:szCs w:val="22"/>
              </w:rPr>
              <w:t>8</w:t>
            </w:r>
          </w:p>
        </w:tc>
        <w:tc>
          <w:tcPr>
            <w:tcW w:w="1559" w:type="dxa"/>
            <w:shd w:val="clear" w:color="auto" w:fill="auto"/>
            <w:noWrap/>
            <w:vAlign w:val="center"/>
          </w:tcPr>
          <w:p w:rsidR="00DB383A" w:rsidRPr="00BB5B05" w:rsidRDefault="00DB383A" w:rsidP="00D83235">
            <w:pPr>
              <w:jc w:val="center"/>
              <w:rPr>
                <w:b/>
                <w:szCs w:val="22"/>
              </w:rPr>
            </w:pPr>
          </w:p>
        </w:tc>
        <w:tc>
          <w:tcPr>
            <w:tcW w:w="1134" w:type="dxa"/>
            <w:shd w:val="clear" w:color="auto" w:fill="auto"/>
            <w:noWrap/>
            <w:vAlign w:val="center"/>
          </w:tcPr>
          <w:p w:rsidR="00DB383A" w:rsidRPr="00BB5B05" w:rsidRDefault="00DB383A" w:rsidP="00D83235">
            <w:pPr>
              <w:jc w:val="center"/>
              <w:rPr>
                <w:b/>
                <w:szCs w:val="22"/>
              </w:rPr>
            </w:pPr>
          </w:p>
        </w:tc>
        <w:tc>
          <w:tcPr>
            <w:tcW w:w="1276" w:type="dxa"/>
            <w:shd w:val="clear" w:color="auto" w:fill="auto"/>
            <w:noWrap/>
            <w:vAlign w:val="center"/>
          </w:tcPr>
          <w:p w:rsidR="00DB383A" w:rsidRPr="00BB5B05" w:rsidRDefault="00DB383A" w:rsidP="00D83235">
            <w:pPr>
              <w:jc w:val="center"/>
              <w:rPr>
                <w:b/>
                <w:szCs w:val="22"/>
              </w:rPr>
            </w:pPr>
          </w:p>
        </w:tc>
      </w:tr>
      <w:tr w:rsidR="0062285B" w:rsidRPr="00BB5B05" w:rsidTr="0062285B">
        <w:trPr>
          <w:trHeight w:val="324"/>
        </w:trPr>
        <w:tc>
          <w:tcPr>
            <w:tcW w:w="562" w:type="dxa"/>
            <w:vMerge/>
            <w:shd w:val="clear" w:color="auto" w:fill="auto"/>
            <w:noWrap/>
            <w:vAlign w:val="center"/>
          </w:tcPr>
          <w:p w:rsidR="00DB383A" w:rsidRDefault="00DB383A" w:rsidP="0062285B">
            <w:pPr>
              <w:ind w:left="-113" w:right="-108"/>
              <w:jc w:val="center"/>
              <w:rPr>
                <w:b/>
                <w:szCs w:val="22"/>
              </w:rPr>
            </w:pPr>
          </w:p>
        </w:tc>
        <w:tc>
          <w:tcPr>
            <w:tcW w:w="4111" w:type="dxa"/>
            <w:shd w:val="clear" w:color="auto" w:fill="auto"/>
            <w:vAlign w:val="center"/>
          </w:tcPr>
          <w:p w:rsidR="00DB383A" w:rsidRPr="001C683E" w:rsidRDefault="00DB383A" w:rsidP="00C31BD0">
            <w:pPr>
              <w:rPr>
                <w:sz w:val="22"/>
                <w:szCs w:val="22"/>
                <w:lang w:val="it-IT"/>
              </w:rPr>
            </w:pPr>
            <w:r>
              <w:rPr>
                <w:sz w:val="22"/>
                <w:szCs w:val="22"/>
                <w:lang w:val="it-IT"/>
              </w:rPr>
              <w:t>3.</w:t>
            </w:r>
            <w:r w:rsidRPr="002F15D7">
              <w:rPr>
                <w:sz w:val="22"/>
                <w:szCs w:val="22"/>
                <w:lang w:val="it-IT"/>
              </w:rPr>
              <w:t>Unitate de baza – sistem modular logistica medicala</w:t>
            </w:r>
          </w:p>
        </w:tc>
        <w:tc>
          <w:tcPr>
            <w:tcW w:w="1134" w:type="dxa"/>
            <w:vAlign w:val="center"/>
          </w:tcPr>
          <w:p w:rsidR="00DB383A" w:rsidRPr="002F15D7" w:rsidRDefault="00DB383A" w:rsidP="00C31BD0">
            <w:pPr>
              <w:jc w:val="center"/>
              <w:rPr>
                <w:b/>
                <w:sz w:val="22"/>
                <w:szCs w:val="22"/>
              </w:rPr>
            </w:pPr>
            <w:r w:rsidRPr="002F15D7">
              <w:rPr>
                <w:b/>
                <w:sz w:val="22"/>
                <w:szCs w:val="22"/>
              </w:rPr>
              <w:t>4</w:t>
            </w:r>
          </w:p>
        </w:tc>
        <w:tc>
          <w:tcPr>
            <w:tcW w:w="1559" w:type="dxa"/>
            <w:shd w:val="clear" w:color="auto" w:fill="auto"/>
            <w:noWrap/>
            <w:vAlign w:val="center"/>
          </w:tcPr>
          <w:p w:rsidR="00DB383A" w:rsidRPr="00BB5B05" w:rsidRDefault="00DB383A" w:rsidP="00D83235">
            <w:pPr>
              <w:jc w:val="center"/>
              <w:rPr>
                <w:b/>
                <w:szCs w:val="22"/>
              </w:rPr>
            </w:pPr>
          </w:p>
        </w:tc>
        <w:tc>
          <w:tcPr>
            <w:tcW w:w="1134" w:type="dxa"/>
            <w:shd w:val="clear" w:color="auto" w:fill="auto"/>
            <w:noWrap/>
            <w:vAlign w:val="center"/>
          </w:tcPr>
          <w:p w:rsidR="00DB383A" w:rsidRPr="00BB5B05" w:rsidRDefault="00DB383A" w:rsidP="00D83235">
            <w:pPr>
              <w:jc w:val="center"/>
              <w:rPr>
                <w:b/>
                <w:szCs w:val="22"/>
              </w:rPr>
            </w:pPr>
          </w:p>
        </w:tc>
        <w:tc>
          <w:tcPr>
            <w:tcW w:w="1276" w:type="dxa"/>
            <w:shd w:val="clear" w:color="auto" w:fill="auto"/>
            <w:noWrap/>
            <w:vAlign w:val="center"/>
          </w:tcPr>
          <w:p w:rsidR="00DB383A" w:rsidRPr="00BB5B05" w:rsidRDefault="00DB383A" w:rsidP="00D83235">
            <w:pPr>
              <w:jc w:val="center"/>
              <w:rPr>
                <w:b/>
                <w:szCs w:val="22"/>
              </w:rPr>
            </w:pPr>
          </w:p>
        </w:tc>
      </w:tr>
      <w:tr w:rsidR="0062285B" w:rsidRPr="00BB5B05" w:rsidTr="0062285B">
        <w:trPr>
          <w:trHeight w:val="324"/>
        </w:trPr>
        <w:tc>
          <w:tcPr>
            <w:tcW w:w="562" w:type="dxa"/>
            <w:vMerge/>
            <w:shd w:val="clear" w:color="auto" w:fill="auto"/>
            <w:noWrap/>
            <w:vAlign w:val="center"/>
          </w:tcPr>
          <w:p w:rsidR="00DB383A" w:rsidRDefault="00DB383A" w:rsidP="0062285B">
            <w:pPr>
              <w:ind w:left="-113" w:right="-108"/>
              <w:jc w:val="center"/>
              <w:rPr>
                <w:b/>
                <w:szCs w:val="22"/>
              </w:rPr>
            </w:pPr>
          </w:p>
        </w:tc>
        <w:tc>
          <w:tcPr>
            <w:tcW w:w="4111" w:type="dxa"/>
            <w:shd w:val="clear" w:color="auto" w:fill="auto"/>
            <w:vAlign w:val="center"/>
          </w:tcPr>
          <w:p w:rsidR="00DB383A" w:rsidRPr="001C683E" w:rsidRDefault="00DB383A" w:rsidP="00C31BD0">
            <w:pPr>
              <w:rPr>
                <w:sz w:val="22"/>
                <w:szCs w:val="22"/>
                <w:lang w:val="it-IT"/>
              </w:rPr>
            </w:pPr>
            <w:r>
              <w:rPr>
                <w:sz w:val="22"/>
                <w:szCs w:val="22"/>
                <w:lang w:val="it-IT"/>
              </w:rPr>
              <w:t>4.</w:t>
            </w:r>
            <w:r w:rsidRPr="002F15D7">
              <w:rPr>
                <w:sz w:val="22"/>
                <w:szCs w:val="22"/>
                <w:lang w:val="it-IT"/>
              </w:rPr>
              <w:t>Extensie – sistem modular logistica medicala cu tavite abs</w:t>
            </w:r>
          </w:p>
        </w:tc>
        <w:tc>
          <w:tcPr>
            <w:tcW w:w="1134" w:type="dxa"/>
            <w:vAlign w:val="center"/>
          </w:tcPr>
          <w:p w:rsidR="00DB383A" w:rsidRPr="002F15D7" w:rsidRDefault="00DB383A" w:rsidP="00C31BD0">
            <w:pPr>
              <w:jc w:val="center"/>
              <w:rPr>
                <w:b/>
                <w:sz w:val="22"/>
                <w:szCs w:val="22"/>
              </w:rPr>
            </w:pPr>
            <w:r w:rsidRPr="002F15D7">
              <w:rPr>
                <w:b/>
                <w:sz w:val="22"/>
                <w:szCs w:val="22"/>
              </w:rPr>
              <w:t>4</w:t>
            </w:r>
          </w:p>
        </w:tc>
        <w:tc>
          <w:tcPr>
            <w:tcW w:w="1559" w:type="dxa"/>
            <w:shd w:val="clear" w:color="auto" w:fill="auto"/>
            <w:noWrap/>
            <w:vAlign w:val="center"/>
          </w:tcPr>
          <w:p w:rsidR="00DB383A" w:rsidRPr="00BB5B05" w:rsidRDefault="00DB383A" w:rsidP="00D83235">
            <w:pPr>
              <w:jc w:val="center"/>
              <w:rPr>
                <w:b/>
                <w:szCs w:val="22"/>
              </w:rPr>
            </w:pPr>
          </w:p>
        </w:tc>
        <w:tc>
          <w:tcPr>
            <w:tcW w:w="1134" w:type="dxa"/>
            <w:shd w:val="clear" w:color="auto" w:fill="auto"/>
            <w:noWrap/>
            <w:vAlign w:val="center"/>
          </w:tcPr>
          <w:p w:rsidR="00DB383A" w:rsidRPr="00BB5B05" w:rsidRDefault="00DB383A" w:rsidP="00D83235">
            <w:pPr>
              <w:jc w:val="center"/>
              <w:rPr>
                <w:b/>
                <w:szCs w:val="22"/>
              </w:rPr>
            </w:pPr>
          </w:p>
        </w:tc>
        <w:tc>
          <w:tcPr>
            <w:tcW w:w="1276" w:type="dxa"/>
            <w:shd w:val="clear" w:color="auto" w:fill="auto"/>
            <w:noWrap/>
            <w:vAlign w:val="center"/>
          </w:tcPr>
          <w:p w:rsidR="00DB383A" w:rsidRPr="00BB5B05" w:rsidRDefault="00DB383A" w:rsidP="00D83235">
            <w:pPr>
              <w:jc w:val="center"/>
              <w:rPr>
                <w:b/>
                <w:szCs w:val="22"/>
              </w:rPr>
            </w:pPr>
          </w:p>
        </w:tc>
      </w:tr>
      <w:tr w:rsidR="0062285B" w:rsidRPr="00BB5B05" w:rsidTr="0062285B">
        <w:trPr>
          <w:trHeight w:val="324"/>
        </w:trPr>
        <w:tc>
          <w:tcPr>
            <w:tcW w:w="562" w:type="dxa"/>
            <w:vMerge/>
            <w:shd w:val="clear" w:color="auto" w:fill="auto"/>
            <w:noWrap/>
            <w:vAlign w:val="center"/>
          </w:tcPr>
          <w:p w:rsidR="00DB383A" w:rsidRDefault="00DB383A" w:rsidP="0062285B">
            <w:pPr>
              <w:ind w:left="-113" w:right="-108"/>
              <w:jc w:val="center"/>
              <w:rPr>
                <w:b/>
                <w:szCs w:val="22"/>
              </w:rPr>
            </w:pPr>
          </w:p>
        </w:tc>
        <w:tc>
          <w:tcPr>
            <w:tcW w:w="4111" w:type="dxa"/>
            <w:shd w:val="clear" w:color="auto" w:fill="auto"/>
            <w:vAlign w:val="center"/>
          </w:tcPr>
          <w:p w:rsidR="00DB383A" w:rsidRPr="001C683E" w:rsidRDefault="00DB383A" w:rsidP="00C31BD0">
            <w:pPr>
              <w:rPr>
                <w:sz w:val="22"/>
                <w:szCs w:val="22"/>
                <w:lang w:val="it-IT"/>
              </w:rPr>
            </w:pPr>
            <w:r>
              <w:rPr>
                <w:sz w:val="22"/>
                <w:szCs w:val="22"/>
                <w:lang w:val="it-IT"/>
              </w:rPr>
              <w:t>5.</w:t>
            </w:r>
            <w:r w:rsidRPr="002F15D7">
              <w:rPr>
                <w:sz w:val="22"/>
                <w:szCs w:val="22"/>
                <w:lang w:val="it-IT"/>
              </w:rPr>
              <w:t>Unitate de baza – sistem modular logistica medicala cu blat de lucru</w:t>
            </w:r>
          </w:p>
        </w:tc>
        <w:tc>
          <w:tcPr>
            <w:tcW w:w="1134" w:type="dxa"/>
            <w:vAlign w:val="center"/>
          </w:tcPr>
          <w:p w:rsidR="00DB383A" w:rsidRPr="002F15D7" w:rsidRDefault="00DB383A" w:rsidP="00C31BD0">
            <w:pPr>
              <w:jc w:val="center"/>
              <w:rPr>
                <w:b/>
                <w:sz w:val="22"/>
                <w:szCs w:val="22"/>
              </w:rPr>
            </w:pPr>
            <w:r w:rsidRPr="002F15D7">
              <w:rPr>
                <w:b/>
                <w:sz w:val="22"/>
                <w:szCs w:val="22"/>
              </w:rPr>
              <w:t>2</w:t>
            </w:r>
          </w:p>
        </w:tc>
        <w:tc>
          <w:tcPr>
            <w:tcW w:w="1559" w:type="dxa"/>
            <w:shd w:val="clear" w:color="auto" w:fill="auto"/>
            <w:noWrap/>
            <w:vAlign w:val="center"/>
          </w:tcPr>
          <w:p w:rsidR="00DB383A" w:rsidRPr="00BB5B05" w:rsidRDefault="00DB383A" w:rsidP="00D83235">
            <w:pPr>
              <w:jc w:val="center"/>
              <w:rPr>
                <w:b/>
                <w:szCs w:val="22"/>
              </w:rPr>
            </w:pPr>
          </w:p>
        </w:tc>
        <w:tc>
          <w:tcPr>
            <w:tcW w:w="1134" w:type="dxa"/>
            <w:shd w:val="clear" w:color="auto" w:fill="auto"/>
            <w:noWrap/>
            <w:vAlign w:val="center"/>
          </w:tcPr>
          <w:p w:rsidR="00DB383A" w:rsidRPr="00BB5B05" w:rsidRDefault="00DB383A" w:rsidP="00D83235">
            <w:pPr>
              <w:jc w:val="center"/>
              <w:rPr>
                <w:b/>
                <w:szCs w:val="22"/>
              </w:rPr>
            </w:pPr>
          </w:p>
        </w:tc>
        <w:tc>
          <w:tcPr>
            <w:tcW w:w="1276" w:type="dxa"/>
            <w:shd w:val="clear" w:color="auto" w:fill="auto"/>
            <w:noWrap/>
            <w:vAlign w:val="center"/>
          </w:tcPr>
          <w:p w:rsidR="00DB383A" w:rsidRPr="00BB5B05" w:rsidRDefault="00DB383A"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Pr="001C683E" w:rsidRDefault="000B7E79" w:rsidP="00C31BD0">
            <w:pPr>
              <w:rPr>
                <w:bCs/>
                <w:sz w:val="22"/>
                <w:szCs w:val="22"/>
              </w:rPr>
            </w:pPr>
            <w:r>
              <w:rPr>
                <w:sz w:val="22"/>
                <w:szCs w:val="22"/>
                <w:lang w:val="it-IT"/>
              </w:rPr>
              <w:t xml:space="preserve">6. </w:t>
            </w:r>
            <w:r w:rsidRPr="002F15D7">
              <w:rPr>
                <w:sz w:val="22"/>
                <w:szCs w:val="22"/>
                <w:lang w:val="it-IT"/>
              </w:rPr>
              <w:t>Extensie – sistem modular logistica medicala cu blat de lucru si rafturi</w:t>
            </w:r>
          </w:p>
        </w:tc>
        <w:tc>
          <w:tcPr>
            <w:tcW w:w="1134" w:type="dxa"/>
            <w:vAlign w:val="center"/>
          </w:tcPr>
          <w:p w:rsidR="000B7E79" w:rsidRPr="002F15D7" w:rsidRDefault="000B7E79" w:rsidP="00C31BD0">
            <w:pPr>
              <w:jc w:val="center"/>
              <w:rPr>
                <w:b/>
                <w:sz w:val="22"/>
                <w:szCs w:val="22"/>
              </w:rPr>
            </w:pPr>
            <w:r w:rsidRPr="002F15D7">
              <w:rPr>
                <w:b/>
                <w:sz w:val="22"/>
                <w:szCs w:val="22"/>
              </w:rPr>
              <w:t>2</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Pr="001C683E" w:rsidRDefault="000B7E79" w:rsidP="00C31BD0">
            <w:pPr>
              <w:rPr>
                <w:bCs/>
                <w:sz w:val="22"/>
                <w:szCs w:val="22"/>
              </w:rPr>
            </w:pPr>
            <w:r>
              <w:rPr>
                <w:sz w:val="22"/>
                <w:szCs w:val="22"/>
                <w:lang w:val="it-IT"/>
              </w:rPr>
              <w:t xml:space="preserve">7. </w:t>
            </w:r>
            <w:r w:rsidRPr="002F15D7">
              <w:rPr>
                <w:sz w:val="22"/>
                <w:szCs w:val="22"/>
                <w:lang w:val="it-IT"/>
              </w:rPr>
              <w:t>Sistem modular mobil pentru transport materiale sanitare</w:t>
            </w:r>
          </w:p>
        </w:tc>
        <w:tc>
          <w:tcPr>
            <w:tcW w:w="1134" w:type="dxa"/>
            <w:vAlign w:val="center"/>
          </w:tcPr>
          <w:p w:rsidR="000B7E79" w:rsidRPr="002F15D7" w:rsidRDefault="000B7E79" w:rsidP="00C31BD0">
            <w:pPr>
              <w:jc w:val="center"/>
              <w:rPr>
                <w:b/>
                <w:sz w:val="22"/>
                <w:szCs w:val="22"/>
              </w:rPr>
            </w:pPr>
            <w:r w:rsidRPr="002F15D7">
              <w:rPr>
                <w:b/>
                <w:sz w:val="22"/>
                <w:szCs w:val="22"/>
              </w:rPr>
              <w:t>2</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Pr="001C683E" w:rsidRDefault="000B7E79" w:rsidP="00C31BD0">
            <w:pPr>
              <w:rPr>
                <w:bCs/>
                <w:sz w:val="22"/>
                <w:szCs w:val="22"/>
              </w:rPr>
            </w:pPr>
            <w:r>
              <w:rPr>
                <w:sz w:val="22"/>
                <w:szCs w:val="22"/>
                <w:lang w:val="it-IT"/>
              </w:rPr>
              <w:t xml:space="preserve">8. </w:t>
            </w:r>
            <w:r w:rsidRPr="002F15D7">
              <w:rPr>
                <w:sz w:val="22"/>
                <w:szCs w:val="22"/>
                <w:lang w:val="it-IT"/>
              </w:rPr>
              <w:t>Sistem sistem troliu modular flexibil compact cu accesorii</w:t>
            </w:r>
          </w:p>
        </w:tc>
        <w:tc>
          <w:tcPr>
            <w:tcW w:w="1134" w:type="dxa"/>
            <w:vAlign w:val="center"/>
          </w:tcPr>
          <w:p w:rsidR="000B7E79" w:rsidRPr="002F15D7" w:rsidRDefault="000B7E79" w:rsidP="00C31BD0">
            <w:pPr>
              <w:jc w:val="center"/>
              <w:rPr>
                <w:b/>
                <w:sz w:val="22"/>
                <w:szCs w:val="22"/>
              </w:rPr>
            </w:pPr>
            <w:r w:rsidRPr="002F15D7">
              <w:rPr>
                <w:b/>
                <w:sz w:val="22"/>
                <w:szCs w:val="22"/>
              </w:rPr>
              <w:t>9</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Pr="001C683E" w:rsidRDefault="000B7E79" w:rsidP="00C31BD0">
            <w:pPr>
              <w:rPr>
                <w:bCs/>
                <w:sz w:val="22"/>
                <w:szCs w:val="22"/>
              </w:rPr>
            </w:pPr>
            <w:r>
              <w:rPr>
                <w:sz w:val="22"/>
                <w:szCs w:val="22"/>
                <w:lang w:val="it-IT"/>
              </w:rPr>
              <w:t xml:space="preserve">9. </w:t>
            </w:r>
            <w:r w:rsidRPr="002F15D7">
              <w:rPr>
                <w:sz w:val="22"/>
                <w:szCs w:val="22"/>
                <w:lang w:val="it-IT"/>
              </w:rPr>
              <w:t>Sistem troliu modular flexibil pentru resuscitare</w:t>
            </w:r>
          </w:p>
        </w:tc>
        <w:tc>
          <w:tcPr>
            <w:tcW w:w="1134" w:type="dxa"/>
            <w:vAlign w:val="center"/>
          </w:tcPr>
          <w:p w:rsidR="000B7E79" w:rsidRPr="002F15D7" w:rsidRDefault="000B7E79" w:rsidP="00C31BD0">
            <w:pPr>
              <w:jc w:val="center"/>
              <w:rPr>
                <w:b/>
                <w:sz w:val="22"/>
                <w:szCs w:val="22"/>
              </w:rPr>
            </w:pPr>
            <w:r w:rsidRPr="002F15D7">
              <w:rPr>
                <w:b/>
                <w:sz w:val="22"/>
                <w:szCs w:val="22"/>
              </w:rPr>
              <w:t>2</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Pr="002F15D7" w:rsidRDefault="000B7E79" w:rsidP="00C31BD0">
            <w:pPr>
              <w:rPr>
                <w:sz w:val="22"/>
                <w:szCs w:val="22"/>
                <w:lang w:val="it-IT"/>
              </w:rPr>
            </w:pPr>
            <w:r>
              <w:rPr>
                <w:sz w:val="22"/>
                <w:szCs w:val="22"/>
                <w:lang w:val="it-IT"/>
              </w:rPr>
              <w:t xml:space="preserve">10. </w:t>
            </w:r>
            <w:r w:rsidRPr="002F15D7">
              <w:rPr>
                <w:sz w:val="22"/>
                <w:szCs w:val="22"/>
                <w:lang w:val="it-IT"/>
              </w:rPr>
              <w:t>Unitate de baza -  sistem de rafturi fixe, depozitare si organizare lenjerie</w:t>
            </w:r>
          </w:p>
        </w:tc>
        <w:tc>
          <w:tcPr>
            <w:tcW w:w="1134" w:type="dxa"/>
            <w:vAlign w:val="center"/>
          </w:tcPr>
          <w:p w:rsidR="000B7E79" w:rsidRPr="002F15D7" w:rsidRDefault="000B7E79" w:rsidP="00C31BD0">
            <w:pPr>
              <w:jc w:val="center"/>
              <w:rPr>
                <w:b/>
                <w:sz w:val="22"/>
                <w:szCs w:val="22"/>
              </w:rPr>
            </w:pPr>
            <w:r w:rsidRPr="002F15D7">
              <w:rPr>
                <w:b/>
                <w:sz w:val="22"/>
                <w:szCs w:val="22"/>
              </w:rPr>
              <w:t>3</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Pr="0062285B" w:rsidRDefault="000B7E79" w:rsidP="00C31BD0">
            <w:pPr>
              <w:rPr>
                <w:sz w:val="22"/>
                <w:szCs w:val="22"/>
              </w:rPr>
            </w:pPr>
            <w:r>
              <w:rPr>
                <w:sz w:val="22"/>
                <w:szCs w:val="22"/>
                <w:lang w:val="it-IT"/>
              </w:rPr>
              <w:t xml:space="preserve">11. </w:t>
            </w:r>
            <w:r w:rsidRPr="002F15D7">
              <w:rPr>
                <w:sz w:val="22"/>
                <w:szCs w:val="22"/>
                <w:lang w:val="it-IT"/>
              </w:rPr>
              <w:t>Extensie -  sistem de rafturi fixe, depozitare si organizare lenjerie</w:t>
            </w:r>
          </w:p>
        </w:tc>
        <w:tc>
          <w:tcPr>
            <w:tcW w:w="1134" w:type="dxa"/>
            <w:vAlign w:val="center"/>
          </w:tcPr>
          <w:p w:rsidR="000B7E79" w:rsidRPr="002F15D7" w:rsidRDefault="000B7E79" w:rsidP="00C31BD0">
            <w:pPr>
              <w:jc w:val="center"/>
              <w:rPr>
                <w:b/>
                <w:sz w:val="22"/>
                <w:szCs w:val="22"/>
              </w:rPr>
            </w:pPr>
            <w:r w:rsidRPr="002F15D7">
              <w:rPr>
                <w:b/>
                <w:sz w:val="22"/>
                <w:szCs w:val="22"/>
              </w:rPr>
              <w:t>3</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Default="000B7E79" w:rsidP="00C31BD0">
            <w:pPr>
              <w:rPr>
                <w:sz w:val="22"/>
                <w:szCs w:val="22"/>
                <w:lang w:val="it-IT"/>
              </w:rPr>
            </w:pPr>
            <w:r>
              <w:rPr>
                <w:sz w:val="22"/>
                <w:szCs w:val="22"/>
                <w:lang w:val="it-IT"/>
              </w:rPr>
              <w:t>12.</w:t>
            </w:r>
            <w:r w:rsidRPr="002F15D7">
              <w:rPr>
                <w:sz w:val="22"/>
                <w:szCs w:val="22"/>
                <w:lang w:val="it-IT"/>
              </w:rPr>
              <w:t>Sistem troliu mobil flexibil pentru proceduri de ingrijire/ igiena pacient</w:t>
            </w:r>
          </w:p>
        </w:tc>
        <w:tc>
          <w:tcPr>
            <w:tcW w:w="1134" w:type="dxa"/>
            <w:vAlign w:val="center"/>
          </w:tcPr>
          <w:p w:rsidR="000B7E79" w:rsidRPr="002F15D7" w:rsidRDefault="00BD7103" w:rsidP="00C31BD0">
            <w:pPr>
              <w:jc w:val="center"/>
              <w:rPr>
                <w:b/>
                <w:sz w:val="22"/>
                <w:szCs w:val="22"/>
              </w:rPr>
            </w:pPr>
            <w:r>
              <w:rPr>
                <w:b/>
                <w:sz w:val="22"/>
                <w:szCs w:val="22"/>
              </w:rPr>
              <w:t>2</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Default="000B7E79" w:rsidP="00C31BD0">
            <w:pPr>
              <w:rPr>
                <w:sz w:val="22"/>
                <w:szCs w:val="22"/>
                <w:lang w:val="it-IT"/>
              </w:rPr>
            </w:pPr>
            <w:r>
              <w:rPr>
                <w:sz w:val="22"/>
                <w:szCs w:val="22"/>
                <w:lang w:val="it-IT"/>
              </w:rPr>
              <w:t>13. Si</w:t>
            </w:r>
            <w:r w:rsidRPr="002F15D7">
              <w:rPr>
                <w:sz w:val="22"/>
                <w:szCs w:val="22"/>
                <w:lang w:val="it-IT"/>
              </w:rPr>
              <w:t>stem Troliu Modular Flexibil Cu Partitii Si Accesorii Superioare Pentru Medicamente</w:t>
            </w:r>
          </w:p>
        </w:tc>
        <w:tc>
          <w:tcPr>
            <w:tcW w:w="1134" w:type="dxa"/>
            <w:vAlign w:val="center"/>
          </w:tcPr>
          <w:p w:rsidR="000B7E79" w:rsidRPr="002F15D7" w:rsidRDefault="00BD7103" w:rsidP="00C31BD0">
            <w:pPr>
              <w:jc w:val="center"/>
              <w:rPr>
                <w:b/>
                <w:sz w:val="22"/>
                <w:szCs w:val="22"/>
              </w:rPr>
            </w:pPr>
            <w:r>
              <w:rPr>
                <w:b/>
                <w:sz w:val="22"/>
                <w:szCs w:val="22"/>
              </w:rPr>
              <w:t>2</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0B7E79" w:rsidRDefault="000B7E79" w:rsidP="0062285B">
            <w:pPr>
              <w:ind w:left="-113" w:right="-108"/>
              <w:jc w:val="center"/>
              <w:rPr>
                <w:b/>
                <w:szCs w:val="22"/>
              </w:rPr>
            </w:pPr>
          </w:p>
        </w:tc>
        <w:tc>
          <w:tcPr>
            <w:tcW w:w="4111" w:type="dxa"/>
            <w:shd w:val="clear" w:color="auto" w:fill="auto"/>
            <w:vAlign w:val="center"/>
          </w:tcPr>
          <w:p w:rsidR="000B7E79" w:rsidRDefault="00BD7103" w:rsidP="00C31BD0">
            <w:pPr>
              <w:rPr>
                <w:sz w:val="22"/>
                <w:szCs w:val="22"/>
                <w:lang w:val="it-IT"/>
              </w:rPr>
            </w:pPr>
            <w:r>
              <w:rPr>
                <w:sz w:val="22"/>
                <w:szCs w:val="22"/>
                <w:lang w:val="it-IT"/>
              </w:rPr>
              <w:t xml:space="preserve">14. </w:t>
            </w:r>
            <w:r w:rsidRPr="002F15D7">
              <w:rPr>
                <w:sz w:val="22"/>
                <w:szCs w:val="22"/>
                <w:lang w:val="it-IT"/>
              </w:rPr>
              <w:t>Sistem Pentru Depozitare Medicamente Cu Compartiment Special Pentru Narcotice</w:t>
            </w:r>
          </w:p>
        </w:tc>
        <w:tc>
          <w:tcPr>
            <w:tcW w:w="1134" w:type="dxa"/>
            <w:vAlign w:val="center"/>
          </w:tcPr>
          <w:p w:rsidR="000B7E79" w:rsidRPr="002F15D7" w:rsidRDefault="00BD7103" w:rsidP="00C31BD0">
            <w:pPr>
              <w:jc w:val="center"/>
              <w:rPr>
                <w:b/>
                <w:sz w:val="22"/>
                <w:szCs w:val="22"/>
              </w:rPr>
            </w:pPr>
            <w:r>
              <w:rPr>
                <w:b/>
                <w:sz w:val="22"/>
                <w:szCs w:val="22"/>
              </w:rPr>
              <w:t>1</w:t>
            </w:r>
          </w:p>
        </w:tc>
        <w:tc>
          <w:tcPr>
            <w:tcW w:w="1559" w:type="dxa"/>
            <w:shd w:val="clear" w:color="auto" w:fill="auto"/>
            <w:noWrap/>
            <w:vAlign w:val="center"/>
          </w:tcPr>
          <w:p w:rsidR="000B7E79" w:rsidRPr="00BB5B05" w:rsidRDefault="000B7E79" w:rsidP="00D83235">
            <w:pPr>
              <w:jc w:val="center"/>
              <w:rPr>
                <w:b/>
                <w:szCs w:val="22"/>
              </w:rPr>
            </w:pPr>
          </w:p>
        </w:tc>
        <w:tc>
          <w:tcPr>
            <w:tcW w:w="1134" w:type="dxa"/>
            <w:shd w:val="clear" w:color="auto" w:fill="auto"/>
            <w:noWrap/>
            <w:vAlign w:val="center"/>
          </w:tcPr>
          <w:p w:rsidR="000B7E79" w:rsidRPr="00BB5B05" w:rsidRDefault="000B7E79" w:rsidP="00D83235">
            <w:pPr>
              <w:jc w:val="center"/>
              <w:rPr>
                <w:b/>
                <w:szCs w:val="22"/>
              </w:rPr>
            </w:pPr>
          </w:p>
        </w:tc>
        <w:tc>
          <w:tcPr>
            <w:tcW w:w="1276" w:type="dxa"/>
            <w:shd w:val="clear" w:color="auto" w:fill="auto"/>
            <w:noWrap/>
            <w:vAlign w:val="center"/>
          </w:tcPr>
          <w:p w:rsidR="000B7E79" w:rsidRPr="00BB5B05" w:rsidRDefault="000B7E79" w:rsidP="00D83235">
            <w:pPr>
              <w:jc w:val="center"/>
              <w:rPr>
                <w:b/>
                <w:szCs w:val="22"/>
              </w:rPr>
            </w:pPr>
          </w:p>
        </w:tc>
      </w:tr>
      <w:tr w:rsidR="0062285B" w:rsidRPr="00BB5B05" w:rsidTr="0062285B">
        <w:trPr>
          <w:trHeight w:val="324"/>
        </w:trPr>
        <w:tc>
          <w:tcPr>
            <w:tcW w:w="562" w:type="dxa"/>
            <w:vMerge/>
            <w:shd w:val="clear" w:color="auto" w:fill="auto"/>
            <w:noWrap/>
            <w:vAlign w:val="center"/>
          </w:tcPr>
          <w:p w:rsidR="00BD7103" w:rsidRDefault="00BD7103" w:rsidP="0062285B">
            <w:pPr>
              <w:ind w:left="-113" w:right="-108"/>
              <w:jc w:val="center"/>
              <w:rPr>
                <w:b/>
                <w:szCs w:val="22"/>
              </w:rPr>
            </w:pPr>
          </w:p>
        </w:tc>
        <w:tc>
          <w:tcPr>
            <w:tcW w:w="4111" w:type="dxa"/>
            <w:shd w:val="clear" w:color="auto" w:fill="auto"/>
            <w:vAlign w:val="center"/>
          </w:tcPr>
          <w:p w:rsidR="00BD7103" w:rsidRPr="002F15D7" w:rsidRDefault="00BD7103" w:rsidP="00C31BD0">
            <w:pPr>
              <w:rPr>
                <w:sz w:val="22"/>
                <w:szCs w:val="22"/>
                <w:lang w:val="it-IT"/>
              </w:rPr>
            </w:pPr>
            <w:r>
              <w:rPr>
                <w:sz w:val="22"/>
                <w:szCs w:val="22"/>
                <w:lang w:val="it-IT"/>
              </w:rPr>
              <w:t>15. Pat</w:t>
            </w:r>
            <w:r w:rsidRPr="002F15D7">
              <w:rPr>
                <w:sz w:val="22"/>
                <w:szCs w:val="22"/>
                <w:lang w:val="it-IT"/>
              </w:rPr>
              <w:t xml:space="preserve"> Consultatii</w:t>
            </w:r>
            <w:r>
              <w:rPr>
                <w:sz w:val="22"/>
                <w:szCs w:val="22"/>
                <w:lang w:val="it-IT"/>
              </w:rPr>
              <w:t xml:space="preserve"> electric + Saltea</w:t>
            </w:r>
          </w:p>
        </w:tc>
        <w:tc>
          <w:tcPr>
            <w:tcW w:w="1134" w:type="dxa"/>
            <w:vAlign w:val="center"/>
          </w:tcPr>
          <w:p w:rsidR="00BD7103" w:rsidRPr="002F15D7" w:rsidRDefault="00BD7103" w:rsidP="00C31BD0">
            <w:pPr>
              <w:jc w:val="center"/>
              <w:rPr>
                <w:b/>
                <w:sz w:val="22"/>
                <w:szCs w:val="22"/>
              </w:rPr>
            </w:pPr>
            <w:r>
              <w:rPr>
                <w:b/>
                <w:sz w:val="22"/>
                <w:szCs w:val="22"/>
              </w:rPr>
              <w:t>22</w:t>
            </w:r>
          </w:p>
        </w:tc>
        <w:tc>
          <w:tcPr>
            <w:tcW w:w="1559" w:type="dxa"/>
            <w:shd w:val="clear" w:color="auto" w:fill="auto"/>
            <w:noWrap/>
            <w:vAlign w:val="center"/>
          </w:tcPr>
          <w:p w:rsidR="00BD7103" w:rsidRPr="00BB5B05" w:rsidRDefault="00BD7103" w:rsidP="00D83235">
            <w:pPr>
              <w:jc w:val="center"/>
              <w:rPr>
                <w:b/>
                <w:szCs w:val="22"/>
              </w:rPr>
            </w:pPr>
          </w:p>
        </w:tc>
        <w:tc>
          <w:tcPr>
            <w:tcW w:w="1134" w:type="dxa"/>
            <w:shd w:val="clear" w:color="auto" w:fill="auto"/>
            <w:noWrap/>
            <w:vAlign w:val="center"/>
          </w:tcPr>
          <w:p w:rsidR="00BD7103" w:rsidRPr="00BB5B05" w:rsidRDefault="00BD7103" w:rsidP="00D83235">
            <w:pPr>
              <w:jc w:val="center"/>
              <w:rPr>
                <w:b/>
                <w:szCs w:val="22"/>
              </w:rPr>
            </w:pPr>
          </w:p>
        </w:tc>
        <w:tc>
          <w:tcPr>
            <w:tcW w:w="1276" w:type="dxa"/>
            <w:shd w:val="clear" w:color="auto" w:fill="auto"/>
            <w:noWrap/>
            <w:vAlign w:val="center"/>
          </w:tcPr>
          <w:p w:rsidR="00BD7103" w:rsidRPr="00BB5B05" w:rsidRDefault="00BD7103" w:rsidP="00D83235">
            <w:pPr>
              <w:jc w:val="center"/>
              <w:rPr>
                <w:b/>
                <w:szCs w:val="22"/>
              </w:rPr>
            </w:pPr>
          </w:p>
        </w:tc>
      </w:tr>
      <w:tr w:rsidR="0062285B" w:rsidRPr="00BB5B05" w:rsidTr="0062285B">
        <w:trPr>
          <w:trHeight w:val="324"/>
        </w:trPr>
        <w:tc>
          <w:tcPr>
            <w:tcW w:w="562" w:type="dxa"/>
            <w:vMerge/>
            <w:shd w:val="clear" w:color="auto" w:fill="auto"/>
            <w:noWrap/>
            <w:vAlign w:val="center"/>
          </w:tcPr>
          <w:p w:rsidR="00BD7103" w:rsidRDefault="00BD7103" w:rsidP="0062285B">
            <w:pPr>
              <w:ind w:left="-113" w:right="-108"/>
              <w:jc w:val="center"/>
              <w:rPr>
                <w:b/>
                <w:szCs w:val="22"/>
              </w:rPr>
            </w:pPr>
          </w:p>
        </w:tc>
        <w:tc>
          <w:tcPr>
            <w:tcW w:w="4111" w:type="dxa"/>
            <w:shd w:val="clear" w:color="auto" w:fill="auto"/>
            <w:vAlign w:val="center"/>
          </w:tcPr>
          <w:p w:rsidR="00BD7103" w:rsidRDefault="00BD7103" w:rsidP="00C31BD0">
            <w:pPr>
              <w:rPr>
                <w:sz w:val="22"/>
                <w:szCs w:val="22"/>
                <w:lang w:val="it-IT"/>
              </w:rPr>
            </w:pPr>
            <w:r>
              <w:rPr>
                <w:sz w:val="22"/>
                <w:szCs w:val="22"/>
                <w:lang w:val="it-IT"/>
              </w:rPr>
              <w:t xml:space="preserve">16. </w:t>
            </w:r>
            <w:r w:rsidRPr="002F15D7">
              <w:rPr>
                <w:sz w:val="22"/>
                <w:szCs w:val="22"/>
                <w:lang w:val="it-IT"/>
              </w:rPr>
              <w:t>Carucior Colectare Si Transport Lenjerie Murdara</w:t>
            </w:r>
          </w:p>
        </w:tc>
        <w:tc>
          <w:tcPr>
            <w:tcW w:w="1134" w:type="dxa"/>
            <w:vAlign w:val="center"/>
          </w:tcPr>
          <w:p w:rsidR="00BD7103" w:rsidRDefault="007E0956" w:rsidP="00C31BD0">
            <w:pPr>
              <w:jc w:val="center"/>
              <w:rPr>
                <w:b/>
                <w:sz w:val="22"/>
                <w:szCs w:val="22"/>
              </w:rPr>
            </w:pPr>
            <w:r>
              <w:rPr>
                <w:b/>
                <w:sz w:val="22"/>
                <w:szCs w:val="22"/>
              </w:rPr>
              <w:t>3</w:t>
            </w:r>
          </w:p>
        </w:tc>
        <w:tc>
          <w:tcPr>
            <w:tcW w:w="1559" w:type="dxa"/>
            <w:shd w:val="clear" w:color="auto" w:fill="auto"/>
            <w:noWrap/>
            <w:vAlign w:val="center"/>
          </w:tcPr>
          <w:p w:rsidR="00BD7103" w:rsidRPr="00BB5B05" w:rsidRDefault="00BD7103" w:rsidP="00D83235">
            <w:pPr>
              <w:jc w:val="center"/>
              <w:rPr>
                <w:b/>
                <w:szCs w:val="22"/>
              </w:rPr>
            </w:pPr>
          </w:p>
        </w:tc>
        <w:tc>
          <w:tcPr>
            <w:tcW w:w="1134" w:type="dxa"/>
            <w:shd w:val="clear" w:color="auto" w:fill="auto"/>
            <w:noWrap/>
            <w:vAlign w:val="center"/>
          </w:tcPr>
          <w:p w:rsidR="00BD7103" w:rsidRPr="00BB5B05" w:rsidRDefault="00BD7103" w:rsidP="00D83235">
            <w:pPr>
              <w:jc w:val="center"/>
              <w:rPr>
                <w:b/>
                <w:szCs w:val="22"/>
              </w:rPr>
            </w:pPr>
          </w:p>
        </w:tc>
        <w:tc>
          <w:tcPr>
            <w:tcW w:w="1276" w:type="dxa"/>
            <w:shd w:val="clear" w:color="auto" w:fill="auto"/>
            <w:noWrap/>
            <w:vAlign w:val="center"/>
          </w:tcPr>
          <w:p w:rsidR="00BD7103" w:rsidRPr="00BB5B05" w:rsidRDefault="00BD7103" w:rsidP="00D83235">
            <w:pPr>
              <w:jc w:val="center"/>
              <w:rPr>
                <w:b/>
                <w:szCs w:val="22"/>
              </w:rPr>
            </w:pPr>
          </w:p>
        </w:tc>
      </w:tr>
      <w:tr w:rsidR="007E0956" w:rsidRPr="00BB5B05" w:rsidTr="005C7681">
        <w:trPr>
          <w:trHeight w:val="324"/>
        </w:trPr>
        <w:tc>
          <w:tcPr>
            <w:tcW w:w="562" w:type="dxa"/>
            <w:vMerge/>
            <w:shd w:val="clear" w:color="auto" w:fill="auto"/>
            <w:noWrap/>
            <w:vAlign w:val="center"/>
          </w:tcPr>
          <w:p w:rsidR="007E0956" w:rsidRPr="00BB5B05" w:rsidRDefault="007E0956" w:rsidP="0062285B">
            <w:pPr>
              <w:ind w:left="-113" w:right="-108"/>
              <w:jc w:val="center"/>
              <w:rPr>
                <w:b/>
                <w:bCs/>
                <w:szCs w:val="22"/>
              </w:rPr>
            </w:pPr>
          </w:p>
        </w:tc>
        <w:tc>
          <w:tcPr>
            <w:tcW w:w="5245" w:type="dxa"/>
            <w:gridSpan w:val="2"/>
            <w:shd w:val="clear" w:color="auto" w:fill="FFFFFF" w:themeFill="background1"/>
            <w:vAlign w:val="center"/>
            <w:hideMark/>
          </w:tcPr>
          <w:p w:rsidR="007E0956" w:rsidRPr="00BB5B05" w:rsidRDefault="007E0956" w:rsidP="007E0956">
            <w:pPr>
              <w:jc w:val="center"/>
              <w:rPr>
                <w:szCs w:val="22"/>
              </w:rPr>
            </w:pPr>
            <w:r w:rsidRPr="00BB5B05">
              <w:rPr>
                <w:b/>
                <w:bCs/>
                <w:szCs w:val="22"/>
              </w:rPr>
              <w:t>TOTAL GENERAL</w:t>
            </w:r>
          </w:p>
        </w:tc>
        <w:tc>
          <w:tcPr>
            <w:tcW w:w="1559" w:type="dxa"/>
            <w:shd w:val="clear" w:color="auto" w:fill="auto"/>
            <w:noWrap/>
            <w:vAlign w:val="center"/>
            <w:hideMark/>
          </w:tcPr>
          <w:p w:rsidR="007E0956" w:rsidRPr="00BB5B05" w:rsidRDefault="007E0956" w:rsidP="00D83235">
            <w:pPr>
              <w:jc w:val="both"/>
              <w:rPr>
                <w:szCs w:val="22"/>
              </w:rPr>
            </w:pPr>
            <w:r w:rsidRPr="00BB5B05">
              <w:rPr>
                <w:szCs w:val="22"/>
              </w:rPr>
              <w:t> </w:t>
            </w:r>
          </w:p>
        </w:tc>
        <w:tc>
          <w:tcPr>
            <w:tcW w:w="1134" w:type="dxa"/>
            <w:shd w:val="clear" w:color="auto" w:fill="auto"/>
            <w:noWrap/>
            <w:vAlign w:val="center"/>
            <w:hideMark/>
          </w:tcPr>
          <w:p w:rsidR="007E0956" w:rsidRPr="00BB5B05" w:rsidRDefault="007E0956" w:rsidP="00D83235">
            <w:pPr>
              <w:jc w:val="both"/>
              <w:rPr>
                <w:szCs w:val="22"/>
              </w:rPr>
            </w:pPr>
            <w:r w:rsidRPr="00BB5B05">
              <w:rPr>
                <w:szCs w:val="22"/>
              </w:rPr>
              <w:t> </w:t>
            </w:r>
          </w:p>
        </w:tc>
        <w:tc>
          <w:tcPr>
            <w:tcW w:w="1276" w:type="dxa"/>
            <w:shd w:val="clear" w:color="auto" w:fill="auto"/>
            <w:noWrap/>
            <w:vAlign w:val="center"/>
            <w:hideMark/>
          </w:tcPr>
          <w:p w:rsidR="007E0956" w:rsidRPr="00BB5B05" w:rsidRDefault="007E0956" w:rsidP="00D83235">
            <w:pPr>
              <w:jc w:val="both"/>
              <w:rPr>
                <w:szCs w:val="22"/>
              </w:rPr>
            </w:pPr>
            <w:r w:rsidRPr="00BB5B05">
              <w:rPr>
                <w:szCs w:val="22"/>
              </w:rPr>
              <w:t> </w:t>
            </w:r>
          </w:p>
        </w:tc>
      </w:tr>
    </w:tbl>
    <w:p w:rsidR="00E61918" w:rsidRPr="00900EAA" w:rsidRDefault="00E61918" w:rsidP="00E61918">
      <w:pPr>
        <w:tabs>
          <w:tab w:val="center" w:pos="1422"/>
          <w:tab w:val="center" w:pos="3241"/>
          <w:tab w:val="center" w:pos="3961"/>
          <w:tab w:val="center" w:pos="4681"/>
          <w:tab w:val="center" w:pos="7271"/>
        </w:tabs>
        <w:spacing w:after="5" w:line="269" w:lineRule="auto"/>
        <w:ind w:rightChars="84" w:right="202"/>
        <w:jc w:val="right"/>
        <w:rPr>
          <w:color w:val="000000"/>
          <w:szCs w:val="22"/>
        </w:rPr>
      </w:pPr>
      <w:r w:rsidRPr="00900EAA">
        <w:rPr>
          <w:b/>
          <w:color w:val="000000"/>
          <w:szCs w:val="22"/>
        </w:rPr>
        <w:t>Reprezentant legal Ofertant unic/ Lider</w:t>
      </w:r>
      <w:r w:rsidRPr="00900EAA">
        <w:rPr>
          <w:color w:val="000000"/>
          <w:szCs w:val="22"/>
        </w:rPr>
        <w:t xml:space="preserve"> </w:t>
      </w:r>
    </w:p>
    <w:p w:rsidR="00E61918" w:rsidRPr="00900EAA" w:rsidRDefault="00E61918" w:rsidP="00E61918">
      <w:pPr>
        <w:tabs>
          <w:tab w:val="center" w:pos="360"/>
          <w:tab w:val="center" w:pos="1080"/>
          <w:tab w:val="center" w:pos="1800"/>
          <w:tab w:val="center" w:pos="2520"/>
          <w:tab w:val="center" w:pos="3241"/>
          <w:tab w:val="center" w:pos="3961"/>
          <w:tab w:val="center" w:pos="7400"/>
        </w:tabs>
        <w:spacing w:after="5" w:line="271" w:lineRule="auto"/>
        <w:ind w:rightChars="84" w:right="202"/>
        <w:jc w:val="right"/>
        <w:rPr>
          <w:color w:val="000000"/>
          <w:szCs w:val="22"/>
        </w:rPr>
      </w:pPr>
      <w:r w:rsidRPr="00900EAA">
        <w:rPr>
          <w:rFonts w:eastAsia="Calibri"/>
          <w:color w:val="000000"/>
          <w:szCs w:val="22"/>
        </w:rPr>
        <w:tab/>
      </w:r>
      <w:r w:rsidRPr="00900EAA">
        <w:rPr>
          <w:color w:val="000000"/>
          <w:szCs w:val="22"/>
        </w:rPr>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(denumirea operatorului economic si a reprezentantului legal) </w:t>
      </w:r>
    </w:p>
    <w:p w:rsidR="00E61918" w:rsidRPr="00900EAA" w:rsidRDefault="00E61918" w:rsidP="00E61918">
      <w:pPr>
        <w:tabs>
          <w:tab w:val="center" w:pos="360"/>
          <w:tab w:val="center" w:pos="1080"/>
          <w:tab w:val="center" w:pos="1800"/>
          <w:tab w:val="center" w:pos="2520"/>
          <w:tab w:val="center" w:pos="3241"/>
          <w:tab w:val="center" w:pos="3961"/>
          <w:tab w:val="center" w:pos="4681"/>
          <w:tab w:val="center" w:pos="5401"/>
          <w:tab w:val="center" w:pos="7610"/>
          <w:tab w:val="center" w:pos="9722"/>
        </w:tabs>
        <w:spacing w:after="5" w:line="271" w:lineRule="auto"/>
        <w:ind w:rightChars="84" w:right="202"/>
        <w:jc w:val="right"/>
        <w:rPr>
          <w:color w:val="000000"/>
          <w:szCs w:val="22"/>
        </w:rPr>
      </w:pPr>
      <w:r w:rsidRPr="00900EAA">
        <w:rPr>
          <w:rFonts w:eastAsia="Calibri"/>
          <w:color w:val="000000"/>
          <w:szCs w:val="22"/>
        </w:rPr>
        <w:tab/>
      </w:r>
      <w:r w:rsidRPr="00900EAA">
        <w:rPr>
          <w:color w:val="000000"/>
          <w:szCs w:val="22"/>
        </w:rPr>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_________________ (semnatura) </w:t>
      </w:r>
      <w:r w:rsidRPr="00900EAA">
        <w:rPr>
          <w:color w:val="000000"/>
          <w:szCs w:val="22"/>
        </w:rPr>
        <w:tab/>
        <w:t xml:space="preserve"> </w:t>
      </w:r>
    </w:p>
    <w:p w:rsidR="00E61918" w:rsidRPr="00900EAA" w:rsidRDefault="00E61918" w:rsidP="00E61918">
      <w:pPr>
        <w:tabs>
          <w:tab w:val="center" w:pos="360"/>
          <w:tab w:val="center" w:pos="1080"/>
          <w:tab w:val="center" w:pos="1800"/>
          <w:tab w:val="center" w:pos="2520"/>
          <w:tab w:val="center" w:pos="3241"/>
          <w:tab w:val="center" w:pos="3961"/>
          <w:tab w:val="center" w:pos="4681"/>
          <w:tab w:val="center" w:pos="7155"/>
        </w:tabs>
        <w:spacing w:after="5" w:line="269" w:lineRule="auto"/>
        <w:ind w:rightChars="84" w:right="202"/>
        <w:jc w:val="right"/>
        <w:rPr>
          <w:color w:val="000000"/>
          <w:szCs w:val="22"/>
        </w:rPr>
      </w:pPr>
      <w:r w:rsidRPr="00900EAA">
        <w:rPr>
          <w:rFonts w:eastAsia="Calibri"/>
          <w:color w:val="000000"/>
          <w:szCs w:val="22"/>
        </w:rPr>
        <w:tab/>
      </w:r>
      <w:r w:rsidRPr="00900EAA">
        <w:rPr>
          <w:color w:val="000000"/>
          <w:szCs w:val="22"/>
        </w:rPr>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r>
      <w:r w:rsidRPr="00900EAA">
        <w:rPr>
          <w:b/>
          <w:color w:val="000000"/>
          <w:szCs w:val="22"/>
        </w:rPr>
        <w:t>Reprezentant legal Ofertant asociat 1</w:t>
      </w:r>
      <w:r w:rsidRPr="00900EAA">
        <w:rPr>
          <w:color w:val="000000"/>
          <w:szCs w:val="22"/>
        </w:rPr>
        <w:t xml:space="preserve"> </w:t>
      </w:r>
    </w:p>
    <w:p w:rsidR="00E61918" w:rsidRPr="00900EAA" w:rsidRDefault="00E61918" w:rsidP="00E61918">
      <w:pPr>
        <w:tabs>
          <w:tab w:val="center" w:pos="360"/>
          <w:tab w:val="center" w:pos="1080"/>
          <w:tab w:val="center" w:pos="1800"/>
          <w:tab w:val="center" w:pos="2520"/>
          <w:tab w:val="center" w:pos="3241"/>
          <w:tab w:val="center" w:pos="3961"/>
          <w:tab w:val="center" w:pos="7399"/>
        </w:tabs>
        <w:spacing w:after="5" w:line="271" w:lineRule="auto"/>
        <w:ind w:rightChars="84" w:right="202"/>
        <w:jc w:val="right"/>
        <w:rPr>
          <w:color w:val="000000"/>
          <w:szCs w:val="22"/>
        </w:rPr>
      </w:pPr>
      <w:r w:rsidRPr="00900EAA">
        <w:rPr>
          <w:rFonts w:eastAsia="Calibri"/>
          <w:color w:val="000000"/>
          <w:szCs w:val="22"/>
        </w:rPr>
        <w:tab/>
      </w:r>
      <w:r w:rsidRPr="00900EAA">
        <w:rPr>
          <w:color w:val="000000"/>
          <w:szCs w:val="22"/>
        </w:rPr>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(denumirea operatorului economic si a reprezentantului legal) </w:t>
      </w:r>
    </w:p>
    <w:p w:rsidR="00E61918" w:rsidRPr="00900EAA" w:rsidRDefault="00E61918" w:rsidP="00E61918">
      <w:pPr>
        <w:tabs>
          <w:tab w:val="center" w:pos="360"/>
          <w:tab w:val="center" w:pos="1080"/>
          <w:tab w:val="center" w:pos="1800"/>
          <w:tab w:val="center" w:pos="2520"/>
          <w:tab w:val="center" w:pos="3241"/>
          <w:tab w:val="center" w:pos="3961"/>
          <w:tab w:val="center" w:pos="4681"/>
          <w:tab w:val="center" w:pos="5401"/>
          <w:tab w:val="center" w:pos="7610"/>
          <w:tab w:val="center" w:pos="9722"/>
        </w:tabs>
        <w:spacing w:after="5" w:line="271" w:lineRule="auto"/>
        <w:ind w:rightChars="84" w:right="202"/>
        <w:jc w:val="right"/>
        <w:rPr>
          <w:color w:val="000000"/>
          <w:szCs w:val="22"/>
        </w:rPr>
      </w:pPr>
      <w:r w:rsidRPr="00900EAA">
        <w:rPr>
          <w:rFonts w:eastAsia="Calibri"/>
          <w:color w:val="000000"/>
          <w:szCs w:val="22"/>
        </w:rPr>
        <w:tab/>
      </w:r>
      <w:r w:rsidRPr="00900EAA">
        <w:rPr>
          <w:color w:val="000000"/>
          <w:szCs w:val="22"/>
        </w:rPr>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_________________ (semnatura) </w:t>
      </w:r>
      <w:r w:rsidRPr="00900EAA">
        <w:rPr>
          <w:color w:val="000000"/>
          <w:szCs w:val="22"/>
        </w:rPr>
        <w:tab/>
        <w:t xml:space="preserve"> </w:t>
      </w:r>
    </w:p>
    <w:p w:rsidR="00E61918" w:rsidRPr="00900EAA" w:rsidRDefault="00E61918" w:rsidP="00E61918">
      <w:pPr>
        <w:tabs>
          <w:tab w:val="center" w:pos="360"/>
          <w:tab w:val="center" w:pos="1080"/>
          <w:tab w:val="center" w:pos="1800"/>
          <w:tab w:val="center" w:pos="2520"/>
          <w:tab w:val="center" w:pos="3241"/>
          <w:tab w:val="center" w:pos="3961"/>
          <w:tab w:val="center" w:pos="4681"/>
          <w:tab w:val="center" w:pos="7161"/>
        </w:tabs>
        <w:spacing w:after="5" w:line="269" w:lineRule="auto"/>
        <w:ind w:rightChars="84" w:right="202"/>
        <w:jc w:val="right"/>
        <w:rPr>
          <w:color w:val="000000"/>
          <w:szCs w:val="22"/>
        </w:rPr>
      </w:pPr>
      <w:r w:rsidRPr="00900EAA">
        <w:rPr>
          <w:rFonts w:eastAsia="Calibri"/>
          <w:color w:val="000000"/>
          <w:szCs w:val="22"/>
        </w:rPr>
        <w:tab/>
      </w:r>
      <w:r w:rsidRPr="00900EAA">
        <w:rPr>
          <w:color w:val="000000"/>
          <w:szCs w:val="22"/>
        </w:rPr>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r>
      <w:r w:rsidRPr="00900EAA">
        <w:rPr>
          <w:b/>
          <w:color w:val="000000"/>
          <w:szCs w:val="22"/>
        </w:rPr>
        <w:t>Reprezentant legal Ofertant asociat n</w:t>
      </w:r>
      <w:r w:rsidRPr="00900EAA">
        <w:rPr>
          <w:color w:val="000000"/>
          <w:szCs w:val="22"/>
        </w:rPr>
        <w:t xml:space="preserve"> </w:t>
      </w:r>
    </w:p>
    <w:p w:rsidR="00E61918" w:rsidRPr="0062285B" w:rsidRDefault="00E61918" w:rsidP="0062285B">
      <w:pPr>
        <w:tabs>
          <w:tab w:val="center" w:pos="360"/>
          <w:tab w:val="center" w:pos="1080"/>
          <w:tab w:val="center" w:pos="1800"/>
          <w:tab w:val="center" w:pos="2520"/>
          <w:tab w:val="center" w:pos="3241"/>
          <w:tab w:val="center" w:pos="3961"/>
          <w:tab w:val="center" w:pos="4681"/>
          <w:tab w:val="center" w:pos="5401"/>
          <w:tab w:val="center" w:pos="6121"/>
          <w:tab w:val="center" w:pos="8330"/>
        </w:tabs>
        <w:spacing w:after="5" w:line="271" w:lineRule="auto"/>
        <w:rPr>
          <w:b/>
          <w:color w:val="000000"/>
          <w:szCs w:val="22"/>
        </w:rPr>
      </w:pPr>
      <w:r w:rsidRPr="00900EAA">
        <w:rPr>
          <w:rFonts w:eastAsia="Calibri"/>
          <w:color w:val="000000"/>
          <w:szCs w:val="22"/>
        </w:rPr>
        <w:tab/>
      </w:r>
      <w:r w:rsidRPr="00900EAA">
        <w:rPr>
          <w:color w:val="000000"/>
          <w:szCs w:val="22"/>
        </w:rPr>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Pr="00900EAA">
        <w:rPr>
          <w:color w:val="000000"/>
          <w:szCs w:val="22"/>
        </w:rPr>
        <w:tab/>
        <w:t xml:space="preserve"> </w:t>
      </w:r>
      <w:r w:rsidR="005C7681">
        <w:rPr>
          <w:color w:val="000000"/>
          <w:szCs w:val="22"/>
        </w:rPr>
        <w:t xml:space="preserve">    </w:t>
      </w:r>
      <w:bookmarkStart w:id="0" w:name="_GoBack"/>
      <w:bookmarkEnd w:id="0"/>
      <w:r w:rsidRPr="00900EAA">
        <w:rPr>
          <w:color w:val="000000"/>
          <w:szCs w:val="22"/>
        </w:rPr>
        <w:t xml:space="preserve"> </w:t>
      </w:r>
      <w:r w:rsidRPr="00900EAA">
        <w:rPr>
          <w:color w:val="000000"/>
          <w:szCs w:val="22"/>
        </w:rPr>
        <w:tab/>
        <w:t xml:space="preserve">(denumirea operatorului economic si a reprezentantului </w:t>
      </w:r>
      <w:r>
        <w:rPr>
          <w:color w:val="000000"/>
          <w:szCs w:val="22"/>
        </w:rPr>
        <w:t xml:space="preserve"> </w:t>
      </w:r>
      <w:r w:rsidRPr="00900EAA">
        <w:rPr>
          <w:color w:val="000000"/>
          <w:szCs w:val="22"/>
        </w:rPr>
        <w:t>legal)</w:t>
      </w:r>
    </w:p>
    <w:sectPr w:rsidR="00E61918" w:rsidRPr="0062285B" w:rsidSect="00D40CD1">
      <w:pgSz w:w="11907" w:h="16839" w:code="9"/>
      <w:pgMar w:top="720" w:right="720" w:bottom="720"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258" w:rsidRDefault="005C1258" w:rsidP="00D40CD1">
      <w:r>
        <w:separator/>
      </w:r>
    </w:p>
  </w:endnote>
  <w:endnote w:type="continuationSeparator" w:id="0">
    <w:p w:rsidR="005C1258" w:rsidRDefault="005C1258" w:rsidP="00D4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9171592"/>
      <w:docPartObj>
        <w:docPartGallery w:val="Page Numbers (Bottom of Page)"/>
        <w:docPartUnique/>
      </w:docPartObj>
    </w:sdtPr>
    <w:sdtContent>
      <w:p w:rsidR="00D40CD1" w:rsidRDefault="00D40CD1" w:rsidP="00D40CD1">
        <w:pPr>
          <w:pStyle w:val="Subsol"/>
          <w:jc w:val="center"/>
        </w:pPr>
        <w:r>
          <w:fldChar w:fldCharType="begin"/>
        </w:r>
        <w:r>
          <w:instrText>PAGE   \* MERGEFORMAT</w:instrText>
        </w:r>
        <w:r>
          <w:fldChar w:fldCharType="separate"/>
        </w:r>
        <w:r w:rsidR="00B66B79">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258" w:rsidRDefault="005C1258" w:rsidP="00D40CD1">
      <w:r>
        <w:separator/>
      </w:r>
    </w:p>
  </w:footnote>
  <w:footnote w:type="continuationSeparator" w:id="0">
    <w:p w:rsidR="005C1258" w:rsidRDefault="005C1258" w:rsidP="00D40C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Titlu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BC103B92"/>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A0240D46">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323"/>
    <w:rsid w:val="0003777E"/>
    <w:rsid w:val="000409C7"/>
    <w:rsid w:val="0009172F"/>
    <w:rsid w:val="000B7E79"/>
    <w:rsid w:val="001D35D6"/>
    <w:rsid w:val="001F04E4"/>
    <w:rsid w:val="001F2AE8"/>
    <w:rsid w:val="00222A45"/>
    <w:rsid w:val="00305A12"/>
    <w:rsid w:val="00307CAC"/>
    <w:rsid w:val="00323EE7"/>
    <w:rsid w:val="003852EB"/>
    <w:rsid w:val="003F1A35"/>
    <w:rsid w:val="004B675E"/>
    <w:rsid w:val="004D35FB"/>
    <w:rsid w:val="005102C7"/>
    <w:rsid w:val="0059525C"/>
    <w:rsid w:val="005C1258"/>
    <w:rsid w:val="005C4D9D"/>
    <w:rsid w:val="005C7681"/>
    <w:rsid w:val="0062285B"/>
    <w:rsid w:val="006252EC"/>
    <w:rsid w:val="006268BC"/>
    <w:rsid w:val="006757A3"/>
    <w:rsid w:val="00750E39"/>
    <w:rsid w:val="0079399D"/>
    <w:rsid w:val="007E0956"/>
    <w:rsid w:val="00906630"/>
    <w:rsid w:val="00906F4C"/>
    <w:rsid w:val="009B7788"/>
    <w:rsid w:val="009D61BB"/>
    <w:rsid w:val="00A2501C"/>
    <w:rsid w:val="00AC5A5A"/>
    <w:rsid w:val="00B17A6F"/>
    <w:rsid w:val="00B54323"/>
    <w:rsid w:val="00B60E42"/>
    <w:rsid w:val="00B66B79"/>
    <w:rsid w:val="00BD7103"/>
    <w:rsid w:val="00C02FCA"/>
    <w:rsid w:val="00C51756"/>
    <w:rsid w:val="00C53C90"/>
    <w:rsid w:val="00CA0746"/>
    <w:rsid w:val="00CD1577"/>
    <w:rsid w:val="00CF74F7"/>
    <w:rsid w:val="00D40CD1"/>
    <w:rsid w:val="00DB383A"/>
    <w:rsid w:val="00DF1B72"/>
    <w:rsid w:val="00E1476B"/>
    <w:rsid w:val="00E61918"/>
    <w:rsid w:val="00E94328"/>
    <w:rsid w:val="00FF3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031B7A-3C9E-4D6F-A697-BF1E749B1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323"/>
    <w:pPr>
      <w:spacing w:after="0" w:line="240" w:lineRule="auto"/>
    </w:pPr>
    <w:rPr>
      <w:rFonts w:ascii="Times New Roman" w:eastAsia="Times New Roman" w:hAnsi="Times New Roman" w:cs="Times New Roman"/>
      <w:sz w:val="24"/>
      <w:szCs w:val="24"/>
      <w:lang w:val="ro-RO" w:eastAsia="ro-RO"/>
    </w:rPr>
  </w:style>
  <w:style w:type="paragraph" w:styleId="Titlu1">
    <w:name w:val="heading 1"/>
    <w:aliases w:val="José 1,Título 1 Oferta Granada,titlu 1"/>
    <w:basedOn w:val="Normal"/>
    <w:next w:val="Corptext"/>
    <w:link w:val="Titlu1Caracter"/>
    <w:qFormat/>
    <w:rsid w:val="00323EE7"/>
    <w:pPr>
      <w:keepNext/>
      <w:widowControl w:val="0"/>
      <w:numPr>
        <w:numId w:val="4"/>
      </w:numPr>
      <w:suppressAutoHyphens/>
      <w:spacing w:before="240" w:after="120"/>
      <w:outlineLvl w:val="0"/>
    </w:pPr>
    <w:rPr>
      <w:rFonts w:ascii="Arial" w:eastAsia="Lucida Sans Unicode" w:hAnsi="Arial" w:cs="Mangal"/>
      <w:b/>
      <w:bCs/>
      <w:kern w:val="2"/>
      <w:sz w:val="32"/>
      <w:szCs w:val="32"/>
      <w:lang w:val="en-GB" w:eastAsia="hi-IN" w:bidi="hi-IN"/>
    </w:rPr>
  </w:style>
  <w:style w:type="paragraph" w:styleId="Titlu2">
    <w:name w:val="heading 2"/>
    <w:basedOn w:val="Normal"/>
    <w:next w:val="Normal"/>
    <w:link w:val="Titlu2Caracter"/>
    <w:uiPriority w:val="9"/>
    <w:semiHidden/>
    <w:unhideWhenUsed/>
    <w:qFormat/>
    <w:rsid w:val="00AC5A5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ph1">
    <w:name w:val="List Paragraph1"/>
    <w:aliases w:val="body 2,List Paragraph11"/>
    <w:basedOn w:val="Normal"/>
    <w:uiPriority w:val="99"/>
    <w:qFormat/>
    <w:rsid w:val="00B54323"/>
    <w:pPr>
      <w:suppressAutoHyphens/>
      <w:ind w:left="720"/>
    </w:pPr>
    <w:rPr>
      <w:rFonts w:cs="Calibri"/>
      <w:lang w:val="en-GB" w:eastAsia="ar-SA"/>
    </w:rPr>
  </w:style>
  <w:style w:type="paragraph" w:customStyle="1" w:styleId="Style11">
    <w:name w:val="Style 11"/>
    <w:basedOn w:val="Normal"/>
    <w:uiPriority w:val="99"/>
    <w:rsid w:val="00B54323"/>
    <w:pPr>
      <w:widowControl w:val="0"/>
      <w:autoSpaceDE w:val="0"/>
      <w:autoSpaceDN w:val="0"/>
      <w:spacing w:line="384" w:lineRule="atLeast"/>
    </w:pPr>
    <w:rPr>
      <w:lang w:val="en-US" w:eastAsia="en-US"/>
    </w:rPr>
  </w:style>
  <w:style w:type="character" w:customStyle="1" w:styleId="Titlu1Caracter">
    <w:name w:val="Titlu 1 Caracter"/>
    <w:aliases w:val="José 1 Caracter,Título 1 Oferta Granada Caracter,titlu 1 Caracter"/>
    <w:basedOn w:val="Fontdeparagrafimplicit"/>
    <w:link w:val="Titlu1"/>
    <w:rsid w:val="00323EE7"/>
    <w:rPr>
      <w:rFonts w:ascii="Arial" w:eastAsia="Lucida Sans Unicode" w:hAnsi="Arial" w:cs="Mangal"/>
      <w:b/>
      <w:bCs/>
      <w:kern w:val="2"/>
      <w:sz w:val="32"/>
      <w:szCs w:val="32"/>
      <w:lang w:val="en-GB" w:eastAsia="hi-IN" w:bidi="hi-IN"/>
    </w:rPr>
  </w:style>
  <w:style w:type="paragraph" w:styleId="Corptext">
    <w:name w:val="Body Text"/>
    <w:basedOn w:val="Normal"/>
    <w:link w:val="CorptextCaracter"/>
    <w:rsid w:val="00323EE7"/>
    <w:pPr>
      <w:widowControl w:val="0"/>
      <w:suppressAutoHyphens/>
      <w:spacing w:after="120"/>
    </w:pPr>
    <w:rPr>
      <w:rFonts w:ascii="Arial" w:eastAsia="Lucida Sans Unicode" w:hAnsi="Arial" w:cs="Mangal"/>
      <w:kern w:val="2"/>
      <w:sz w:val="22"/>
      <w:lang w:val="en-GB" w:eastAsia="hi-IN" w:bidi="hi-IN"/>
    </w:rPr>
  </w:style>
  <w:style w:type="character" w:customStyle="1" w:styleId="CorptextCaracter">
    <w:name w:val="Corp text Caracter"/>
    <w:basedOn w:val="Fontdeparagrafimplicit"/>
    <w:link w:val="Corptext"/>
    <w:rsid w:val="00323EE7"/>
    <w:rPr>
      <w:rFonts w:ascii="Arial" w:eastAsia="Lucida Sans Unicode" w:hAnsi="Arial" w:cs="Mangal"/>
      <w:kern w:val="2"/>
      <w:szCs w:val="24"/>
      <w:lang w:val="en-GB" w:eastAsia="hi-IN" w:bidi="hi-IN"/>
    </w:rPr>
  </w:style>
  <w:style w:type="character" w:customStyle="1" w:styleId="Titlu2Caracter">
    <w:name w:val="Titlu 2 Caracter"/>
    <w:basedOn w:val="Fontdeparagrafimplicit"/>
    <w:link w:val="Titlu2"/>
    <w:uiPriority w:val="9"/>
    <w:semiHidden/>
    <w:rsid w:val="00AC5A5A"/>
    <w:rPr>
      <w:rFonts w:asciiTheme="majorHAnsi" w:eastAsiaTheme="majorEastAsia" w:hAnsiTheme="majorHAnsi" w:cstheme="majorBidi"/>
      <w:color w:val="365F91" w:themeColor="accent1" w:themeShade="BF"/>
      <w:sz w:val="26"/>
      <w:szCs w:val="26"/>
      <w:lang w:val="ro-RO" w:eastAsia="ro-RO"/>
    </w:rPr>
  </w:style>
  <w:style w:type="paragraph" w:styleId="TextnBalon">
    <w:name w:val="Balloon Text"/>
    <w:basedOn w:val="Normal"/>
    <w:link w:val="TextnBalonCaracter"/>
    <w:uiPriority w:val="99"/>
    <w:semiHidden/>
    <w:unhideWhenUsed/>
    <w:rsid w:val="00906F4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06F4C"/>
    <w:rPr>
      <w:rFonts w:ascii="Tahoma" w:eastAsia="Times New Roman" w:hAnsi="Tahoma" w:cs="Tahoma"/>
      <w:sz w:val="16"/>
      <w:szCs w:val="16"/>
      <w:lang w:val="ro-RO" w:eastAsia="ro-RO"/>
    </w:rPr>
  </w:style>
  <w:style w:type="paragraph" w:styleId="Antet">
    <w:name w:val="header"/>
    <w:basedOn w:val="Normal"/>
    <w:link w:val="AntetCaracter"/>
    <w:uiPriority w:val="99"/>
    <w:unhideWhenUsed/>
    <w:rsid w:val="00D40CD1"/>
    <w:pPr>
      <w:tabs>
        <w:tab w:val="center" w:pos="4703"/>
        <w:tab w:val="right" w:pos="9406"/>
      </w:tabs>
    </w:pPr>
  </w:style>
  <w:style w:type="character" w:customStyle="1" w:styleId="AntetCaracter">
    <w:name w:val="Antet Caracter"/>
    <w:basedOn w:val="Fontdeparagrafimplicit"/>
    <w:link w:val="Antet"/>
    <w:uiPriority w:val="99"/>
    <w:rsid w:val="00D40CD1"/>
    <w:rPr>
      <w:rFonts w:ascii="Times New Roman" w:eastAsia="Times New Roman" w:hAnsi="Times New Roman" w:cs="Times New Roman"/>
      <w:sz w:val="24"/>
      <w:szCs w:val="24"/>
      <w:lang w:val="ro-RO" w:eastAsia="ro-RO"/>
    </w:rPr>
  </w:style>
  <w:style w:type="paragraph" w:styleId="Subsol">
    <w:name w:val="footer"/>
    <w:basedOn w:val="Normal"/>
    <w:link w:val="SubsolCaracter"/>
    <w:uiPriority w:val="99"/>
    <w:unhideWhenUsed/>
    <w:rsid w:val="00D40CD1"/>
    <w:pPr>
      <w:tabs>
        <w:tab w:val="center" w:pos="4703"/>
        <w:tab w:val="right" w:pos="9406"/>
      </w:tabs>
    </w:pPr>
  </w:style>
  <w:style w:type="character" w:customStyle="1" w:styleId="SubsolCaracter">
    <w:name w:val="Subsol Caracter"/>
    <w:basedOn w:val="Fontdeparagrafimplicit"/>
    <w:link w:val="Subsol"/>
    <w:uiPriority w:val="99"/>
    <w:rsid w:val="00D40CD1"/>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1648</Words>
  <Characters>9398</Characters>
  <Application>Microsoft Office Word</Application>
  <DocSecurity>0</DocSecurity>
  <Lines>78</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Adelina Negrea</dc:creator>
  <cp:lastModifiedBy>Teodora Zaharencu</cp:lastModifiedBy>
  <cp:revision>2</cp:revision>
  <cp:lastPrinted>2026-03-09T08:12:00Z</cp:lastPrinted>
  <dcterms:created xsi:type="dcterms:W3CDTF">2026-03-11T11:13:00Z</dcterms:created>
  <dcterms:modified xsi:type="dcterms:W3CDTF">2026-03-11T11:13:00Z</dcterms:modified>
</cp:coreProperties>
</file>